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附件：</w:t>
      </w:r>
    </w:p>
    <w:p>
      <w:pPr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各类水土保持工程设计、施工技术质量要点</w:t>
      </w:r>
    </w:p>
    <w:p>
      <w:pPr>
        <w:spacing w:before="156" w:beforeLines="5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根据我省区域环境及多年工作实践，我省适用的水土保持工程种类主要包括：坡耕地治理中的保水保土耕作工程、梯田工程；荒地治理中的造林工程、种草工程、封育治理工程；沟壑治理中的沟头防护工程、谷坊工程；坡面小型蓄排工程；风沙治理中的沙障固沙工程、固沙造林工程、固沙种草工程。本指导意见针对以上水土保持工程提出设计及施工技术质量要点，详细设计及施工方法请参照水土保持综合治理技术规范及相关资料。</w:t>
      </w:r>
    </w:p>
    <w:p>
      <w:pPr>
        <w:widowControl/>
        <w:jc w:val="left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1</w:t>
      </w:r>
      <w:r>
        <w:rPr>
          <w:rFonts w:hint="eastAsia" w:ascii="Times New Roman" w:hAnsi="Times New Roman" w:eastAsia="仿宋"/>
          <w:b/>
          <w:sz w:val="32"/>
          <w:szCs w:val="32"/>
        </w:rPr>
        <w:t>、坡耕地治理工程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1.1</w:t>
      </w:r>
      <w:r>
        <w:rPr>
          <w:rFonts w:hint="eastAsia" w:ascii="Times New Roman" w:hAnsi="Times New Roman" w:eastAsia="仿宋"/>
          <w:sz w:val="32"/>
          <w:szCs w:val="32"/>
        </w:rPr>
        <w:t>、保水保土耕作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1.1.1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保水保土耕作根据改变微地形、增加地面植物被覆、提高土壤抗蚀性能及减少土壤蒸发等需要，分为等高耕作、沟垅种植、草田轮作、间作、套种、带状间作、合理密植、深耕、深松、增施有机肥、留茬播种、地膜覆盖、秸秆覆盖等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1.1.2</w:t>
      </w:r>
      <w:r>
        <w:rPr>
          <w:rFonts w:hint="eastAsia" w:ascii="Times New Roman" w:hAnsi="Times New Roman" w:eastAsia="仿宋"/>
          <w:sz w:val="32"/>
          <w:szCs w:val="32"/>
        </w:rPr>
        <w:t>适用范围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以上保水保土耕作方法均适用于我省地区</w:t>
      </w:r>
      <w:r>
        <w:rPr>
          <w:rFonts w:ascii="Times New Roman" w:hAnsi="Times New Roman" w:eastAsia="仿宋"/>
          <w:sz w:val="32"/>
          <w:szCs w:val="32"/>
        </w:rPr>
        <w:t>25°</w:t>
      </w:r>
      <w:r>
        <w:rPr>
          <w:rFonts w:hint="eastAsia" w:ascii="Times New Roman" w:hAnsi="Times New Roman" w:eastAsia="仿宋"/>
          <w:sz w:val="32"/>
          <w:szCs w:val="32"/>
        </w:rPr>
        <w:t>以下坡耕地，我省常用的保水保土耕作方法主要为等高耕作、沟垅种植、带状间作。根据地形地貌、土质及降雨等条件，在我省西部干旱少雨地区，等高耕作、沟垅种植、带状间作等耕作方向应基本沿等高线布置，我省东部及南部降雨量较大的地区，耕作方向应与等高线呈</w:t>
      </w:r>
      <w:r>
        <w:rPr>
          <w:rFonts w:ascii="Times New Roman" w:hAnsi="Times New Roman" w:eastAsia="仿宋"/>
          <w:sz w:val="32"/>
          <w:szCs w:val="32"/>
        </w:rPr>
        <w:t>1%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2%</w:t>
      </w:r>
      <w:r>
        <w:rPr>
          <w:rFonts w:hint="eastAsia" w:ascii="Times New Roman" w:hAnsi="Times New Roman" w:eastAsia="仿宋"/>
          <w:sz w:val="32"/>
          <w:szCs w:val="32"/>
        </w:rPr>
        <w:t>的比降，以适应排水。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1.1.3</w:t>
      </w:r>
      <w:r>
        <w:rPr>
          <w:rFonts w:hint="eastAsia" w:ascii="Times New Roman" w:hAnsi="Times New Roman" w:eastAsia="仿宋"/>
          <w:sz w:val="32"/>
          <w:szCs w:val="32"/>
        </w:rPr>
        <w:t>设计要点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a</w:t>
      </w:r>
      <w:r>
        <w:rPr>
          <w:rFonts w:hint="eastAsia" w:ascii="Times New Roman" w:hAnsi="Times New Roman" w:eastAsia="仿宋"/>
          <w:sz w:val="32"/>
          <w:szCs w:val="32"/>
        </w:rPr>
        <w:t>）等高耕作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实施等高耕作的土埂初修高度为</w:t>
      </w:r>
      <w:r>
        <w:rPr>
          <w:rFonts w:ascii="Times New Roman" w:hAnsi="Times New Roman" w:eastAsia="仿宋"/>
          <w:sz w:val="32"/>
          <w:szCs w:val="32"/>
        </w:rPr>
        <w:t>40cm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50cm</w:t>
      </w:r>
      <w:r>
        <w:rPr>
          <w:rFonts w:hint="eastAsia" w:ascii="Times New Roman" w:hAnsi="Times New Roman" w:eastAsia="仿宋"/>
          <w:sz w:val="32"/>
          <w:szCs w:val="32"/>
        </w:rPr>
        <w:t>。土埂间距在坡度陡、雨量大的地方小些，在坡面缓、雨量小的地方大些。一般</w:t>
      </w:r>
      <w:r>
        <w:rPr>
          <w:rFonts w:ascii="Times New Roman" w:hAnsi="Times New Roman" w:eastAsia="仿宋"/>
          <w:sz w:val="32"/>
          <w:szCs w:val="32"/>
        </w:rPr>
        <w:t>15°</w:t>
      </w:r>
      <w:r>
        <w:rPr>
          <w:rFonts w:hint="eastAsia" w:ascii="Times New Roman" w:hAnsi="Times New Roman" w:eastAsia="仿宋"/>
          <w:sz w:val="32"/>
          <w:szCs w:val="32"/>
        </w:rPr>
        <w:t>以上陡坡地，埂间距</w:t>
      </w:r>
      <w:r>
        <w:rPr>
          <w:rFonts w:ascii="Times New Roman" w:hAnsi="Times New Roman" w:eastAsia="仿宋"/>
          <w:sz w:val="32"/>
          <w:szCs w:val="32"/>
        </w:rPr>
        <w:t>8m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15m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>10°</w:t>
      </w:r>
      <w:r>
        <w:rPr>
          <w:rFonts w:hint="eastAsia" w:ascii="Times New Roman" w:hAnsi="Times New Roman" w:eastAsia="仿宋"/>
          <w:sz w:val="32"/>
          <w:szCs w:val="32"/>
        </w:rPr>
        <w:t>以下缓坡地，埂间距</w:t>
      </w:r>
      <w:r>
        <w:rPr>
          <w:rFonts w:ascii="Times New Roman" w:hAnsi="Times New Roman" w:eastAsia="仿宋"/>
          <w:sz w:val="32"/>
          <w:szCs w:val="32"/>
        </w:rPr>
        <w:t>20m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30m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b</w:t>
      </w:r>
      <w:r>
        <w:rPr>
          <w:rFonts w:hint="eastAsia" w:ascii="Times New Roman" w:hAnsi="Times New Roman" w:eastAsia="仿宋"/>
          <w:sz w:val="32"/>
          <w:szCs w:val="32"/>
        </w:rPr>
        <w:t>）沟垅种植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播种时起垅：垅顶至沟底深约</w:t>
      </w:r>
      <w:r>
        <w:rPr>
          <w:rFonts w:ascii="Times New Roman" w:hAnsi="Times New Roman" w:eastAsia="仿宋"/>
          <w:sz w:val="32"/>
          <w:szCs w:val="32"/>
        </w:rPr>
        <w:t>20cm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30cm</w:t>
      </w:r>
      <w:r>
        <w:rPr>
          <w:rFonts w:hint="eastAsia" w:ascii="Times New Roman" w:hAnsi="Times New Roman" w:eastAsia="仿宋"/>
          <w:sz w:val="32"/>
          <w:szCs w:val="32"/>
        </w:rPr>
        <w:t>，沟中每隔</w:t>
      </w:r>
      <w:r>
        <w:rPr>
          <w:rFonts w:ascii="Times New Roman" w:hAnsi="Times New Roman" w:eastAsia="仿宋"/>
          <w:sz w:val="32"/>
          <w:szCs w:val="32"/>
        </w:rPr>
        <w:t>3m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5m</w:t>
      </w:r>
      <w:r>
        <w:rPr>
          <w:rFonts w:hint="eastAsia" w:ascii="Times New Roman" w:hAnsi="Times New Roman" w:eastAsia="仿宋"/>
          <w:sz w:val="32"/>
          <w:szCs w:val="32"/>
        </w:rPr>
        <w:t>作一小土挡，高</w:t>
      </w:r>
      <w:r>
        <w:rPr>
          <w:rFonts w:ascii="Times New Roman" w:hAnsi="Times New Roman" w:eastAsia="仿宋"/>
          <w:sz w:val="32"/>
          <w:szCs w:val="32"/>
        </w:rPr>
        <w:t>10cm</w:t>
      </w:r>
      <w:r>
        <w:rPr>
          <w:rFonts w:hint="eastAsia" w:ascii="Times New Roman" w:hAnsi="Times New Roman" w:eastAsia="仿宋"/>
          <w:sz w:val="32"/>
          <w:szCs w:val="32"/>
        </w:rPr>
        <w:t>左右。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中耕时起垅：主要用于玉米、高粱等高秆中耕作物。中耕时用锄将苗行间的土取起，培在幼苗根部。取土时在沟中每隔</w:t>
      </w:r>
      <w:r>
        <w:rPr>
          <w:rFonts w:ascii="Times New Roman" w:hAnsi="Times New Roman" w:eastAsia="仿宋"/>
          <w:sz w:val="32"/>
          <w:szCs w:val="32"/>
        </w:rPr>
        <w:t>3m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5m</w:t>
      </w:r>
      <w:r>
        <w:rPr>
          <w:rFonts w:hint="eastAsia" w:ascii="Times New Roman" w:hAnsi="Times New Roman" w:eastAsia="仿宋"/>
          <w:sz w:val="32"/>
          <w:szCs w:val="32"/>
        </w:rPr>
        <w:t>留一高约</w:t>
      </w:r>
      <w:r>
        <w:rPr>
          <w:rFonts w:ascii="Times New Roman" w:hAnsi="Times New Roman" w:eastAsia="仿宋"/>
          <w:sz w:val="32"/>
          <w:szCs w:val="32"/>
        </w:rPr>
        <w:t>10cm</w:t>
      </w:r>
      <w:r>
        <w:rPr>
          <w:rFonts w:hint="eastAsia" w:ascii="Times New Roman" w:hAnsi="Times New Roman" w:eastAsia="仿宋"/>
          <w:sz w:val="32"/>
          <w:szCs w:val="32"/>
        </w:rPr>
        <w:t>的小土挡，相邻两沟间的小土挡呈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Times New Roman" w:eastAsia="仿宋"/>
          <w:sz w:val="32"/>
          <w:szCs w:val="32"/>
        </w:rPr>
        <w:t>品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Times New Roman" w:eastAsia="仿宋"/>
          <w:sz w:val="32"/>
          <w:szCs w:val="32"/>
        </w:rPr>
        <w:t>字形错开。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c</w:t>
      </w:r>
      <w:r>
        <w:rPr>
          <w:rFonts w:hint="eastAsia" w:ascii="Times New Roman" w:hAnsi="Times New Roman" w:eastAsia="仿宋"/>
          <w:sz w:val="32"/>
          <w:szCs w:val="32"/>
        </w:rPr>
        <w:t>）带状间作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条带宽度一般</w:t>
      </w:r>
      <w:r>
        <w:rPr>
          <w:rFonts w:ascii="Times New Roman" w:hAnsi="Times New Roman" w:eastAsia="仿宋"/>
          <w:sz w:val="32"/>
          <w:szCs w:val="32"/>
        </w:rPr>
        <w:t>5m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10m</w:t>
      </w:r>
      <w:r>
        <w:rPr>
          <w:rFonts w:hint="eastAsia" w:ascii="Times New Roman" w:hAnsi="Times New Roman" w:eastAsia="仿宋"/>
          <w:sz w:val="32"/>
          <w:szCs w:val="32"/>
        </w:rPr>
        <w:t>，两种作物可取等宽或分别采取不同的宽度。陡坡地条带宽度小些，缓坡地条带宽度大些。各带上的不同作物，每年或每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年互换一次。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1.1.4 </w:t>
      </w:r>
      <w:r>
        <w:rPr>
          <w:rFonts w:hint="eastAsia" w:ascii="Times New Roman" w:hAnsi="Times New Roman" w:eastAsia="仿宋"/>
          <w:sz w:val="32"/>
          <w:szCs w:val="32"/>
        </w:rPr>
        <w:t>施工技术要点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实施等高耕作的坡耕地，在坡面从上到下，每隔一定距离，应沿等高线修筑若干道土埂、种草带、灌木带，或用套二犁做成水平犁沟。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播种时起垅由牲畜带犁完成，犁沟顺等高线向下翻土，将种子、肥料撒在犁沟内；中耕时起垅由人工操作，中耕时用锄将苗行间的土取起，培在幼苗根部。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1.2</w:t>
      </w:r>
      <w:r>
        <w:rPr>
          <w:rFonts w:hint="eastAsia" w:ascii="Times New Roman" w:hAnsi="Times New Roman" w:eastAsia="仿宋"/>
          <w:sz w:val="32"/>
          <w:szCs w:val="32"/>
        </w:rPr>
        <w:t>梯田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1.2.1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梯田根据地面坡度不同，分陡坡区梯田与缓坡区梯田。根据田坎建筑材料不同，分土坎梯田与石坎梯田。根据梯田的断面形式不同，分水平梯田、坡式梯田、隔坡梯田。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1.2.2</w:t>
      </w:r>
      <w:r>
        <w:rPr>
          <w:rFonts w:hint="eastAsia" w:ascii="Times New Roman" w:hAnsi="Times New Roman" w:eastAsia="仿宋"/>
          <w:sz w:val="32"/>
          <w:szCs w:val="32"/>
        </w:rPr>
        <w:t>适用范围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坡耕地土层深厚，当地劳力充裕的地区，尽可能一次修成水平梯田；在坡耕地土层较薄，或当地劳力较少的地方，可以先修坡式梯田，经逐年向下方翻土耕作，逐步变成水平梯田；在地多人少、劳力缺乏，同时年降雨量较少、耕地坡度在</w:t>
      </w:r>
      <w:r>
        <w:rPr>
          <w:rFonts w:ascii="Times New Roman" w:hAnsi="Times New Roman" w:eastAsia="仿宋"/>
          <w:sz w:val="32"/>
          <w:szCs w:val="32"/>
        </w:rPr>
        <w:t>15°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20°</w:t>
      </w:r>
      <w:r>
        <w:rPr>
          <w:rFonts w:hint="eastAsia" w:ascii="Times New Roman" w:hAnsi="Times New Roman" w:eastAsia="仿宋"/>
          <w:sz w:val="32"/>
          <w:szCs w:val="32"/>
        </w:rPr>
        <w:t>的地方，可以采用隔坡梯田，平台部分种庄稼，斜坡部分种牧草；一般土质丘陵和台地区修土坎梯田；在土石山区或石质山区，坡耕地中夹杂大量石块、石砾的，就地取材修成石坎梯田。丘陵区或山区的坡耕地，坡度在</w:t>
      </w:r>
      <w:r>
        <w:rPr>
          <w:rFonts w:ascii="Times New Roman" w:hAnsi="Times New Roman" w:eastAsia="仿宋"/>
          <w:sz w:val="32"/>
          <w:szCs w:val="32"/>
        </w:rPr>
        <w:t>15°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25°</w:t>
      </w:r>
      <w:r>
        <w:rPr>
          <w:rFonts w:hint="eastAsia" w:ascii="Times New Roman" w:hAnsi="Times New Roman" w:eastAsia="仿宋"/>
          <w:sz w:val="32"/>
          <w:szCs w:val="32"/>
        </w:rPr>
        <w:t>之间的，修建为陡坡区梯田；河谷川台地上坡度小于</w:t>
      </w:r>
      <w:r>
        <w:rPr>
          <w:rFonts w:ascii="Times New Roman" w:hAnsi="Times New Roman" w:eastAsia="仿宋"/>
          <w:sz w:val="32"/>
          <w:szCs w:val="32"/>
        </w:rPr>
        <w:t>15°</w:t>
      </w:r>
      <w:r>
        <w:rPr>
          <w:rFonts w:hint="eastAsia" w:ascii="Times New Roman" w:hAnsi="Times New Roman" w:eastAsia="仿宋"/>
          <w:sz w:val="32"/>
          <w:szCs w:val="32"/>
        </w:rPr>
        <w:t>的缓坡耕地，修建为缓坡区梯田。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1.2.3</w:t>
      </w:r>
      <w:r>
        <w:rPr>
          <w:rFonts w:hint="eastAsia" w:ascii="Times New Roman" w:hAnsi="Times New Roman" w:eastAsia="仿宋"/>
          <w:sz w:val="32"/>
          <w:szCs w:val="32"/>
        </w:rPr>
        <w:t>设计要点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梯田防御暴雨标准，一般采用</w:t>
      </w:r>
      <w:r>
        <w:rPr>
          <w:rFonts w:ascii="Times New Roman" w:hAnsi="Times New Roman" w:eastAsia="仿宋"/>
          <w:sz w:val="32"/>
          <w:szCs w:val="32"/>
        </w:rPr>
        <w:t>10</w:t>
      </w:r>
      <w:r>
        <w:rPr>
          <w:rFonts w:hint="eastAsia" w:ascii="Times New Roman" w:hAnsi="Times New Roman" w:eastAsia="仿宋"/>
          <w:sz w:val="32"/>
          <w:szCs w:val="32"/>
        </w:rPr>
        <w:t>年一遇</w:t>
      </w: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6h</w:t>
      </w:r>
      <w:r>
        <w:rPr>
          <w:rFonts w:hint="eastAsia" w:ascii="Times New Roman" w:hAnsi="Times New Roman" w:eastAsia="仿宋"/>
          <w:sz w:val="32"/>
          <w:szCs w:val="32"/>
        </w:rPr>
        <w:t>最大降雨，在我省西部或其他少雨地区，可采用</w:t>
      </w:r>
      <w:r>
        <w:rPr>
          <w:rFonts w:ascii="Times New Roman" w:hAnsi="Times New Roman" w:eastAsia="仿宋"/>
          <w:sz w:val="32"/>
          <w:szCs w:val="32"/>
        </w:rPr>
        <w:t>20</w:t>
      </w:r>
      <w:r>
        <w:rPr>
          <w:rFonts w:hint="eastAsia" w:ascii="Times New Roman" w:hAnsi="Times New Roman" w:eastAsia="仿宋"/>
          <w:sz w:val="32"/>
          <w:szCs w:val="32"/>
        </w:rPr>
        <w:t>年一遇</w:t>
      </w: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6h</w:t>
      </w:r>
      <w:r>
        <w:rPr>
          <w:rFonts w:hint="eastAsia" w:ascii="Times New Roman" w:hAnsi="Times New Roman" w:eastAsia="仿宋"/>
          <w:sz w:val="32"/>
          <w:szCs w:val="32"/>
        </w:rPr>
        <w:t>最大降雨。当梯田区以上坡面为坡耕地或荒地时，应部署坡面小型蓄排工程，防止地表径流进入梯田区。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a</w:t>
      </w:r>
      <w:r>
        <w:rPr>
          <w:rFonts w:hint="eastAsia" w:ascii="Times New Roman" w:hAnsi="Times New Roman" w:eastAsia="仿宋"/>
          <w:sz w:val="32"/>
          <w:szCs w:val="32"/>
        </w:rPr>
        <w:t>）陡坡区梯田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选土质较好、坡度较缓、距村较近、交通便利、位置较低、邻近水源的地方修建梯田；有条件的应考虑小型机械耕作和就地蓄水灌溉，并与坡面水系工程相结合。田块布设要顺应山坡地形、大弯就势、小弯取直，在耕作区内布置田面宽（</w:t>
      </w:r>
      <w:r>
        <w:rPr>
          <w:rFonts w:ascii="Times New Roman" w:hAnsi="Times New Roman" w:eastAsia="仿宋"/>
          <w:sz w:val="32"/>
          <w:szCs w:val="32"/>
        </w:rPr>
        <w:t>5m~15m</w:t>
      </w:r>
      <w:r>
        <w:rPr>
          <w:rFonts w:hint="eastAsia" w:ascii="Times New Roman" w:hAnsi="Times New Roman" w:eastAsia="仿宋"/>
          <w:sz w:val="32"/>
          <w:szCs w:val="32"/>
        </w:rPr>
        <w:t>），长度根据地形及耕作需要设置。梯田区不能全部拦蓄暴雨径流的地方，应布设相应的排、蓄水工程；在梯田区上部有地表径流进入梯田区的，应布设截水沟等小型蓄排水工程。应从坡脚到坡顶、从村庄到田间布设（宽</w:t>
      </w:r>
      <w:r>
        <w:rPr>
          <w:rFonts w:ascii="Times New Roman" w:hAnsi="Times New Roman" w:eastAsia="仿宋"/>
          <w:sz w:val="32"/>
          <w:szCs w:val="32"/>
        </w:rPr>
        <w:t>2m~3m</w:t>
      </w:r>
      <w:r>
        <w:rPr>
          <w:rFonts w:hint="eastAsia" w:ascii="Times New Roman" w:hAnsi="Times New Roman" w:eastAsia="仿宋"/>
          <w:sz w:val="32"/>
          <w:szCs w:val="32"/>
        </w:rPr>
        <w:t>、比降不超过</w:t>
      </w:r>
      <w:r>
        <w:rPr>
          <w:rFonts w:ascii="Times New Roman" w:hAnsi="Times New Roman" w:eastAsia="仿宋"/>
          <w:sz w:val="32"/>
          <w:szCs w:val="32"/>
        </w:rPr>
        <w:t>15%</w:t>
      </w:r>
      <w:r>
        <w:rPr>
          <w:rFonts w:hint="eastAsia" w:ascii="Times New Roman" w:hAnsi="Times New Roman" w:eastAsia="仿宋"/>
          <w:sz w:val="32"/>
          <w:szCs w:val="32"/>
        </w:rPr>
        <w:t>）的作业路。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b</w:t>
      </w:r>
      <w:r>
        <w:rPr>
          <w:rFonts w:hint="eastAsia" w:ascii="Times New Roman" w:hAnsi="Times New Roman" w:eastAsia="仿宋"/>
          <w:sz w:val="32"/>
          <w:szCs w:val="32"/>
        </w:rPr>
        <w:t>）缓坡区梯田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以道路为骨架划分耕作区，在耕作区内布置田面宽（</w:t>
      </w:r>
      <w:r>
        <w:rPr>
          <w:rFonts w:ascii="Times New Roman" w:hAnsi="Times New Roman" w:eastAsia="仿宋"/>
          <w:sz w:val="32"/>
          <w:szCs w:val="32"/>
        </w:rPr>
        <w:t>20m~30 m</w:t>
      </w:r>
      <w:r>
        <w:rPr>
          <w:rFonts w:hint="eastAsia" w:ascii="Times New Roman" w:hAnsi="Times New Roman" w:eastAsia="仿宋"/>
          <w:sz w:val="32"/>
          <w:szCs w:val="32"/>
        </w:rPr>
        <w:t>或更宽）、田面长满足大型机械耕作和自流灌溉需要。对少数地形有波状起伏的，耕作区应顺总的地势呈扇形。一般情况下耕作区应为正方形或矩形，四面或三面通路。路面宽</w:t>
      </w:r>
      <w:r>
        <w:rPr>
          <w:rFonts w:ascii="Times New Roman" w:hAnsi="Times New Roman" w:eastAsia="仿宋"/>
          <w:sz w:val="32"/>
          <w:szCs w:val="32"/>
        </w:rPr>
        <w:t>3m</w:t>
      </w:r>
      <w:r>
        <w:rPr>
          <w:rFonts w:hint="eastAsia" w:ascii="Times New Roman" w:hAnsi="Times New Roman" w:eastAsia="仿宋"/>
          <w:sz w:val="32"/>
          <w:szCs w:val="32"/>
        </w:rPr>
        <w:t>左右。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1.2.4</w:t>
      </w:r>
      <w:r>
        <w:rPr>
          <w:rFonts w:hint="eastAsia" w:ascii="Times New Roman" w:hAnsi="Times New Roman" w:eastAsia="仿宋"/>
          <w:sz w:val="32"/>
          <w:szCs w:val="32"/>
        </w:rPr>
        <w:t>施工技术要点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a</w:t>
      </w:r>
      <w:r>
        <w:rPr>
          <w:rFonts w:hint="eastAsia" w:ascii="Times New Roman" w:hAnsi="Times New Roman" w:eastAsia="仿宋"/>
          <w:sz w:val="32"/>
          <w:szCs w:val="32"/>
        </w:rPr>
        <w:t>）土坎梯田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土坎梯田施工包括定线、清基、筑埂、保留表土、修平田面等五道工序。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从各台梯田的田面斜宽基点出发，确定各台梯田的施工线。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以各台梯田的施工线为中心确定清基线。在清基线范围内清除表土，并将清基线内的地面翻松，清除石砾等杂物，整平，夯实。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田坎用生土填筑，修筑时应分层夯实，坎面拍光。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保留表土根据地形坡度及田面宽度不同，分别采取表土逐台下移法、表土逐行置换法及表土中间堆置法。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根据田坎线位置，田面采取相应的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Times New Roman" w:eastAsia="仿宋"/>
          <w:sz w:val="32"/>
          <w:szCs w:val="32"/>
        </w:rPr>
        <w:t>下挖上填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Times New Roman" w:eastAsia="仿宋"/>
          <w:sz w:val="32"/>
          <w:szCs w:val="32"/>
        </w:rPr>
        <w:t>及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Times New Roman" w:eastAsia="仿宋"/>
          <w:sz w:val="32"/>
          <w:szCs w:val="32"/>
        </w:rPr>
        <w:t>上挖下填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Times New Roman" w:eastAsia="仿宋"/>
          <w:sz w:val="32"/>
          <w:szCs w:val="32"/>
        </w:rPr>
        <w:t>方法进行平整，田面平整后，应用手工水准检查是否达到水平（或按设计要求的纵向比降）。要求误差不超过</w:t>
      </w:r>
      <w:r>
        <w:rPr>
          <w:rFonts w:ascii="Times New Roman" w:hAnsi="Times New Roman" w:eastAsia="仿宋"/>
          <w:sz w:val="32"/>
          <w:szCs w:val="32"/>
        </w:rPr>
        <w:t>1%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b</w:t>
      </w:r>
      <w:r>
        <w:rPr>
          <w:rFonts w:hint="eastAsia" w:ascii="Times New Roman" w:hAnsi="Times New Roman" w:eastAsia="仿宋"/>
          <w:sz w:val="32"/>
          <w:szCs w:val="32"/>
        </w:rPr>
        <w:t>）石坎梯田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石坎梯田施工包括定线、清基、修砌石坎、坎后填膛、修平田面等五道工序。定线、清基两道工序参照土坎梯田的施工要点。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修砌石坎前备好石料。每层需用比较规整的较大块石砌成田坎外坡，各块之间上下左右都应挤紧，上下两层的中缝要错开呈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Times New Roman" w:eastAsia="仿宋"/>
          <w:sz w:val="32"/>
          <w:szCs w:val="32"/>
        </w:rPr>
        <w:t>品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Times New Roman" w:eastAsia="仿宋"/>
          <w:sz w:val="32"/>
          <w:szCs w:val="32"/>
        </w:rPr>
        <w:t>字形。较长石坎每</w:t>
      </w:r>
      <w:r>
        <w:rPr>
          <w:rFonts w:ascii="Times New Roman" w:hAnsi="Times New Roman" w:eastAsia="仿宋"/>
          <w:sz w:val="32"/>
          <w:szCs w:val="32"/>
        </w:rPr>
        <w:t>10m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15m</w:t>
      </w:r>
      <w:r>
        <w:rPr>
          <w:rFonts w:hint="eastAsia" w:ascii="Times New Roman" w:hAnsi="Times New Roman" w:eastAsia="仿宋"/>
          <w:sz w:val="32"/>
          <w:szCs w:val="32"/>
        </w:rPr>
        <w:t>留一沉陷缝。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坎后填膛与修平田面结合进行。在修平田过程中，收集土内的石块、石砾，并分层堆放在石坎后。平整后的田面</w:t>
      </w:r>
      <w:r>
        <w:rPr>
          <w:rFonts w:ascii="Times New Roman" w:hAnsi="Times New Roman" w:eastAsia="仿宋"/>
          <w:sz w:val="32"/>
          <w:szCs w:val="32"/>
        </w:rPr>
        <w:t>30cm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50cm</w:t>
      </w:r>
      <w:r>
        <w:rPr>
          <w:rFonts w:hint="eastAsia" w:ascii="Times New Roman" w:hAnsi="Times New Roman" w:eastAsia="仿宋"/>
          <w:sz w:val="32"/>
          <w:szCs w:val="32"/>
        </w:rPr>
        <w:t>深以内应无石块、石砾。</w:t>
      </w:r>
    </w:p>
    <w:p>
      <w:pPr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 xml:space="preserve">2 </w:t>
      </w:r>
      <w:r>
        <w:rPr>
          <w:rFonts w:hint="eastAsia" w:ascii="Times New Roman" w:hAnsi="Times New Roman" w:eastAsia="仿宋"/>
          <w:b/>
          <w:sz w:val="32"/>
          <w:szCs w:val="32"/>
        </w:rPr>
        <w:t>荒地治理工程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2.1</w:t>
      </w:r>
      <w:r>
        <w:rPr>
          <w:rFonts w:hint="eastAsia" w:ascii="Times New Roman" w:hAnsi="Times New Roman" w:eastAsia="仿宋"/>
          <w:sz w:val="32"/>
          <w:szCs w:val="32"/>
        </w:rPr>
        <w:t>水土保持林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2.1.1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水土保持林种，根据不同用途划分为经济林、薪炭林、饲料林和用材林。根据不同地形部位划分为坡面水土保持林、沟壑水土保持林、岸域水土保持林、四旁水土保持林。水土保持造林大多采取整地工程，起到保水保土及促进树木正常生长的作用。整地工程分为带状整地及穴状整地两类，其中带状整地分为水平阶整地、反坡梯田整地及水平犁沟整地，穴状整地分为鱼鳞坑整地及大坑整地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2.1.2 </w:t>
      </w:r>
      <w:r>
        <w:rPr>
          <w:rFonts w:hint="eastAsia" w:ascii="Times New Roman" w:hAnsi="Times New Roman" w:eastAsia="仿宋"/>
          <w:sz w:val="32"/>
          <w:szCs w:val="32"/>
        </w:rPr>
        <w:t>适用范围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坡面水土保持林根据荒坡所在位置、坡面坡度与水土流失特点，分别布设在坡面的上部、中部或下部；沟壑水土保持林结合沟头防护及谷坊布置，布设于沟头、沟坡、沟底三个部位；岸域水土保持林主要布设于河岸、库岸与渠道地带；四旁水土保持林布设于路旁、渠旁、村旁和宅旁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营造水土保持林进行的土地整治工程，按不同立地条件、不同林种，采用不同形式的整地方式。水平阶整地适用于</w:t>
      </w:r>
      <w:r>
        <w:rPr>
          <w:rFonts w:ascii="Times New Roman" w:hAnsi="Times New Roman" w:eastAsia="仿宋"/>
          <w:kern w:val="0"/>
          <w:sz w:val="32"/>
          <w:szCs w:val="32"/>
        </w:rPr>
        <w:t>15°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～</w:t>
      </w:r>
      <w:r>
        <w:rPr>
          <w:rFonts w:ascii="Times New Roman" w:hAnsi="Times New Roman" w:eastAsia="仿宋"/>
          <w:kern w:val="0"/>
          <w:sz w:val="32"/>
          <w:szCs w:val="32"/>
        </w:rPr>
        <w:t>25°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的陡坡；反坡梯田整地主要用于果树或其他对立地条件要求较高的经济树木，布置于坡度较缓、土层较厚、坡面平整的地方；水平犁沟整地适用于地块较大、</w:t>
      </w:r>
      <w:r>
        <w:rPr>
          <w:rFonts w:ascii="Times New Roman" w:hAnsi="Times New Roman" w:eastAsia="仿宋"/>
          <w:kern w:val="0"/>
          <w:sz w:val="32"/>
          <w:szCs w:val="32"/>
        </w:rPr>
        <w:t>5°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～</w:t>
      </w:r>
      <w:r>
        <w:rPr>
          <w:rFonts w:ascii="Times New Roman" w:hAnsi="Times New Roman" w:eastAsia="仿宋"/>
          <w:kern w:val="0"/>
          <w:sz w:val="32"/>
          <w:szCs w:val="32"/>
        </w:rPr>
        <w:t>10°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的缓坡；鱼鳞坑整地主要适用于地形破碎，土层较薄的地方。大坑整地适用于土层极薄的土石山区或丘陵区。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2.1.3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设计要求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水土保持林在树种选择上遵循</w:t>
      </w:r>
      <w:r>
        <w:rPr>
          <w:rFonts w:ascii="Times New Roman" w:hAnsi="Times New Roman" w:eastAsia="仿宋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适地适树、优质高产，尽量采用乡土树种</w:t>
      </w:r>
      <w:r>
        <w:rPr>
          <w:rFonts w:ascii="Times New Roman" w:hAnsi="Times New Roman" w:eastAsia="仿宋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的原则。其中经济林选择品种优良，在市场上有较强的竞争能力的树种；薪炭林选择萌蘖力强、耐平茬、耐瘠薄、耐干旱、燃烧值高的树种；饲料林选择要求耐干旱、耐放牧、耐平茬、适口性好的树种；用材林选择材质好、价值高、速生丰产的树种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水土保持林因林种及立地条件的不同，造林密度也不同。对每一地区、每一地类的造林密度都应在具体分析立地条件的基础上，通过具体设计确定。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整地工程防御标准按</w:t>
      </w:r>
      <w:r>
        <w:rPr>
          <w:rFonts w:ascii="Times New Roman" w:hAnsi="Times New Roman" w:eastAsia="仿宋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～</w:t>
      </w:r>
      <w:r>
        <w:rPr>
          <w:rFonts w:ascii="Times New Roman" w:hAnsi="Times New Roman" w:eastAsia="仿宋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年一遇</w:t>
      </w:r>
      <w:r>
        <w:rPr>
          <w:rFonts w:ascii="Times New Roman" w:hAnsi="Times New Roman" w:eastAsia="仿宋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～</w:t>
      </w:r>
      <w:r>
        <w:rPr>
          <w:rFonts w:ascii="Times New Roman" w:hAnsi="Times New Roman" w:eastAsia="仿宋"/>
          <w:kern w:val="0"/>
          <w:sz w:val="32"/>
          <w:szCs w:val="32"/>
        </w:rPr>
        <w:t>6h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设计暴雨量计算。水平阶整地阶面宽</w:t>
      </w:r>
      <w:r>
        <w:rPr>
          <w:rFonts w:ascii="Times New Roman" w:hAnsi="Times New Roman" w:eastAsia="仿宋"/>
          <w:kern w:val="0"/>
          <w:sz w:val="32"/>
          <w:szCs w:val="32"/>
        </w:rPr>
        <w:t>1.0m~1.5m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，上下两阶间的水平距离，以设计的造林行距为准；反坡梯田整地田面向内倾斜</w:t>
      </w:r>
      <w:r>
        <w:rPr>
          <w:rFonts w:ascii="Times New Roman" w:hAnsi="Times New Roman" w:eastAsia="仿宋"/>
          <w:kern w:val="0"/>
          <w:sz w:val="32"/>
          <w:szCs w:val="32"/>
        </w:rPr>
        <w:t>3°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～</w:t>
      </w:r>
      <w:r>
        <w:rPr>
          <w:rFonts w:ascii="Times New Roman" w:hAnsi="Times New Roman" w:eastAsia="仿宋"/>
          <w:kern w:val="0"/>
          <w:sz w:val="32"/>
          <w:szCs w:val="32"/>
        </w:rPr>
        <w:t>5°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，田面宽</w:t>
      </w:r>
      <w:r>
        <w:rPr>
          <w:rFonts w:ascii="Times New Roman" w:hAnsi="Times New Roman" w:eastAsia="仿宋"/>
          <w:kern w:val="0"/>
          <w:sz w:val="32"/>
          <w:szCs w:val="32"/>
        </w:rPr>
        <w:t>2m~3m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，根据设计的果树行距，确定上下两台梯田的间距；水平犁沟整地深</w:t>
      </w:r>
      <w:r>
        <w:rPr>
          <w:rFonts w:ascii="Times New Roman" w:hAnsi="Times New Roman" w:eastAsia="仿宋"/>
          <w:kern w:val="0"/>
          <w:sz w:val="32"/>
          <w:szCs w:val="32"/>
        </w:rPr>
        <w:t>0.2m~0.4m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，根据设计的造林行距，确定犁沟间距；鱼鳞坑整地穴坑平面呈半圆形，坑内取土在下沿作成弧状土埂，各坑在坡面基本上沿等高线布设，上下两行坑口呈</w:t>
      </w:r>
      <w:r>
        <w:rPr>
          <w:rFonts w:ascii="Times New Roman" w:hAnsi="Times New Roman" w:eastAsia="仿宋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品</w:t>
      </w:r>
      <w:r>
        <w:rPr>
          <w:rFonts w:ascii="Times New Roman" w:hAnsi="Times New Roman" w:eastAsia="仿宋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字形错开排列。根据设计造林的行距和株距，确定坑的行距和穴距；大坑整地穴坑挖深</w:t>
      </w:r>
      <w:r>
        <w:rPr>
          <w:rFonts w:ascii="Times New Roman" w:hAnsi="Times New Roman" w:eastAsia="仿宋"/>
          <w:kern w:val="0"/>
          <w:sz w:val="32"/>
          <w:szCs w:val="32"/>
        </w:rPr>
        <w:t>0.8~1.0m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，为圆形或方形，穴坑排列形式同鱼鳞坑。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2.1.4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施工技术要求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各项整地工程的位置、尺寸应严格按照设计要求施工。整地工程的填方土埂。必须分层夯实（或踩实），干容重达</w:t>
      </w:r>
      <w:r>
        <w:rPr>
          <w:rFonts w:ascii="Times New Roman" w:hAnsi="Times New Roman" w:eastAsia="仿宋"/>
          <w:kern w:val="0"/>
          <w:sz w:val="32"/>
          <w:szCs w:val="32"/>
        </w:rPr>
        <w:t>1.3t/m</w:t>
      </w:r>
      <w:r>
        <w:rPr>
          <w:rFonts w:ascii="Times New Roman" w:hAnsi="Times New Roman" w:eastAsia="仿宋"/>
          <w:kern w:val="0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以上。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苗木质量达到</w:t>
      </w:r>
      <w:r>
        <w:rPr>
          <w:rFonts w:ascii="Times New Roman" w:hAnsi="Times New Roman" w:eastAsia="仿宋"/>
          <w:sz w:val="32"/>
          <w:szCs w:val="32"/>
        </w:rPr>
        <w:t>GB6000</w:t>
      </w:r>
      <w:r>
        <w:rPr>
          <w:rFonts w:hint="eastAsia" w:ascii="Times New Roman" w:hAnsi="Times New Roman" w:eastAsia="仿宋"/>
          <w:sz w:val="32"/>
          <w:szCs w:val="32"/>
        </w:rPr>
        <w:t>规定的相关标准，未制定国家标准的树种应选择品种优良、植株健壮、根系发达的苗木。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植苗造林栽植时应将树苗扶直，栽正，根系舒展，深浅适宜。填土时应分层踩实。在墒情不好时，要浇灌透水；直播造林的种子，应经过精选、根据纯度和发芽率，按不同树种的要求确定单位面积播种量；插条造林插条时间一般应随采穗随造林，在干旱、半干旱或其他土壤水分不足地区，应在秋季雨后土壤水分较好时插条造林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2.2</w:t>
      </w:r>
      <w:r>
        <w:rPr>
          <w:rFonts w:hint="eastAsia" w:ascii="Times New Roman" w:hAnsi="Times New Roman" w:eastAsia="仿宋"/>
          <w:sz w:val="32"/>
          <w:szCs w:val="32"/>
        </w:rPr>
        <w:t>人工种草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2.2.1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人工种草根据不同用途，分为特种经济草生产基地、饲草基地和种子基地。饲草基地又分为刈割型草地和放牧型草地。种草方式主要为条播、穴播、撒播和飞播。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2.2.2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适用范围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特种经济草生产基地应根据各种草类的生物生态学特点与适应性，分别选用相应立地条件安排种植；刈割型草地主要选择距村较近和立地条件相对较好的退耕地或荒坡；放牧型草地主要选择离村较远和立地条件相对较差的荒坡或沟壑地；种子基地应选用地面坡度较缓、水分条件较好、通风透光、距村较近、便于田间管理的土地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条播适用于地面比较完整、坡度在</w:t>
      </w:r>
      <w:r>
        <w:rPr>
          <w:rFonts w:ascii="Times New Roman" w:hAnsi="Times New Roman" w:eastAsia="仿宋"/>
          <w:kern w:val="0"/>
          <w:sz w:val="32"/>
          <w:szCs w:val="32"/>
        </w:rPr>
        <w:t>25°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以下区域；穴播适用于地面比较破碎，坡度较陡，以及坝坡、堤坡、田坎等部位；撒播主要用于人工改良的退化草场；飞播用于地广人稀的大面积种草区域。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2.2.3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设计要点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水土保持草种选择遵循</w:t>
      </w:r>
      <w:r>
        <w:rPr>
          <w:rFonts w:ascii="Times New Roman" w:hAnsi="Times New Roman" w:eastAsia="仿宋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适地适草</w:t>
      </w:r>
      <w:r>
        <w:rPr>
          <w:rFonts w:ascii="Times New Roman" w:hAnsi="Times New Roman" w:eastAsia="仿宋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原则，选择抗逆性强，保土性好，生长迅速，经济价值高的草种。在干旱、半干旱地区选种旱生草类，一般地区选种中生草类，水域岸边、沟底等低湿地选种湿生草类；低温地区选种喜温凉草类，高温地区选种喜温热草类；酸性土壤选种耐酸草类，碱性土壤选种耐碱草类，中性土壤选种中性草类；林地、果园内阴蔽地面选种耐阴草类，风沙地选种耐沙草类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草籽根据立地条件及设计需要，选用国家或省级牧草种子标准规定的种子等级。实际播种量根据种子千粒重、单位面积种子粒数、种子纯净度、种子发芽率等指标确定。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2.2.4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施工技术要点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播种前需进行土壤及地表处理，包括土壤改良、排导地表积水、施加基肥及地表平整等内容。种子采取去杂、精选、浸种、消毒、去芒、摩擦等处理，提高播种质量。播期根据不同草类及不同立地条件，选择不同的最佳播种期。一般可根据当地实践经验确定。春播需地面温度回升到</w:t>
      </w:r>
      <w:r>
        <w:rPr>
          <w:rFonts w:ascii="Times New Roman" w:hAnsi="Times New Roman" w:eastAsia="仿宋"/>
          <w:kern w:val="0"/>
          <w:sz w:val="32"/>
          <w:szCs w:val="32"/>
        </w:rPr>
        <w:t>12</w:t>
      </w:r>
      <w:r>
        <w:rPr>
          <w:rFonts w:hint="eastAsia" w:ascii="仿宋" w:hAnsi="仿宋" w:eastAsia="仿宋"/>
          <w:kern w:val="0"/>
          <w:sz w:val="32"/>
          <w:szCs w:val="32"/>
        </w:rPr>
        <w:t>℃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以上，土壤墒情较好时进行。地下根茎埋植应在春季解冻后、植物萌芽前进行；夏播选在雨季来临和透雨后进行。地下根茎插播应在抽穗以前进行；秋播要求出苗后能有一个月左右的生长期，以利越冬。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2.3</w:t>
      </w:r>
      <w:r>
        <w:rPr>
          <w:rFonts w:hint="eastAsia" w:ascii="Times New Roman" w:hAnsi="Times New Roman" w:eastAsia="仿宋"/>
          <w:sz w:val="32"/>
          <w:szCs w:val="32"/>
        </w:rPr>
        <w:t>封育治理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2.3.1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封育治理分为封山育林和封坡育草两类。封坡育草封育区划分为封育割草区及轮封轮牧区。封山育林按封禁方式分为全年封禁、季节封禁和轮封轮放。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2.3.2</w:t>
      </w:r>
      <w:r>
        <w:rPr>
          <w:rFonts w:hint="eastAsia" w:ascii="Times New Roman" w:hAnsi="Times New Roman" w:eastAsia="仿宋"/>
          <w:sz w:val="32"/>
          <w:szCs w:val="32"/>
        </w:rPr>
        <w:t>适用范围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封山育林用于有水土流失的荒坡与残林、疏林地；封坡育草用于草场退化导致水土流失的天然草地。封育割草区布置于立地条件较好，草类生长较快，距村较近的地方；轮封轮牧区布置于立地条件较差，草类生长较慢，距村较远的地方。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全年封禁用于裸岩在</w:t>
      </w:r>
      <w:r>
        <w:rPr>
          <w:rFonts w:ascii="Times New Roman" w:hAnsi="Times New Roman" w:eastAsia="仿宋"/>
          <w:kern w:val="0"/>
          <w:sz w:val="32"/>
          <w:szCs w:val="32"/>
        </w:rPr>
        <w:t>30%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以上的山地、</w:t>
      </w:r>
      <w:r>
        <w:rPr>
          <w:rFonts w:ascii="Times New Roman" w:hAnsi="Times New Roman" w:eastAsia="仿宋"/>
          <w:kern w:val="0"/>
          <w:sz w:val="32"/>
          <w:szCs w:val="32"/>
        </w:rPr>
        <w:t>35°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以上陡坡地、土层厚度在</w:t>
      </w:r>
      <w:r>
        <w:rPr>
          <w:rFonts w:ascii="Times New Roman" w:hAnsi="Times New Roman" w:eastAsia="仿宋"/>
          <w:kern w:val="0"/>
          <w:sz w:val="32"/>
          <w:szCs w:val="32"/>
        </w:rPr>
        <w:t>30cm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以下的瘠薄山地、新近采伐迹地、分布有种源缺少或经济价值高的树种或药用植物的山地、临近河道或水库周边的山坡、国家和地方政府划定的封禁防护林、保护区及风景林等。季节封禁用于当地水热条件较好，原有树木破坏较轻，植被恢复较快地区；轮封轮放用于封禁面积较大，保存林木较多，植被恢复较快，当地村民燃料、饲料较缺乏地区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2.3.3</w:t>
      </w:r>
      <w:r>
        <w:rPr>
          <w:rFonts w:hint="eastAsia" w:ascii="Times New Roman" w:hAnsi="Times New Roman" w:eastAsia="仿宋"/>
          <w:sz w:val="32"/>
          <w:szCs w:val="32"/>
        </w:rPr>
        <w:t>设计要点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全年封禁严禁人畜进入，封禁期根据成林年限确定，一般为</w:t>
      </w:r>
      <w:r>
        <w:rPr>
          <w:rFonts w:ascii="Times New Roman" w:hAnsi="Times New Roman" w:eastAsia="仿宋"/>
          <w:kern w:val="0"/>
          <w:sz w:val="32"/>
          <w:szCs w:val="32"/>
        </w:rPr>
        <w:t>3~5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年；季节封禁一般春、夏、秋生长季节封禁，晚秋和冬季可以开放，允许村民到林间割草、修枝；轮封轮放将封禁范围划分几个区，实行轮封轮放，每个区封禁</w:t>
      </w:r>
      <w:r>
        <w:rPr>
          <w:rFonts w:ascii="Times New Roman" w:hAnsi="Times New Roman" w:eastAsia="仿宋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～</w:t>
      </w:r>
      <w:r>
        <w:rPr>
          <w:rFonts w:ascii="Times New Roman" w:hAnsi="Times New Roman" w:eastAsia="仿宋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年后可开放一年。封育割草区只许定期割草，不许放牧牲畜；轮封轮放区草被再生能力强的小区，可以半年封半年放，或一年封一年放，草被再生能力差的小区，每封禁</w:t>
      </w:r>
      <w:r>
        <w:rPr>
          <w:rFonts w:ascii="Times New Roman" w:hAnsi="Times New Roman" w:eastAsia="仿宋"/>
          <w:kern w:val="0"/>
          <w:sz w:val="32"/>
          <w:szCs w:val="32"/>
        </w:rPr>
        <w:t>2~3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年开放一次，并规定放牧强度。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2.3.4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施工技术要点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封山育林前需加强封禁后的培育，创造适宜的土壤及光照条件。林木郁闭前主要采取间苗、定株、整地松土、补植等，郁闭后采取平茬、修枝、间伐等。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封坡育草在封禁的基础上，采取改良措施。其中对</w:t>
      </w:r>
      <w:r>
        <w:rPr>
          <w:rFonts w:ascii="Times New Roman" w:hAnsi="Times New Roman" w:eastAsia="仿宋"/>
          <w:kern w:val="0"/>
          <w:sz w:val="32"/>
          <w:szCs w:val="32"/>
        </w:rPr>
        <w:t>5°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左右大面积缓坡天然草场更新营养丰富、适口性好的牧草种子，有条件的可引水灌溉；对</w:t>
      </w:r>
      <w:r>
        <w:rPr>
          <w:rFonts w:ascii="Times New Roman" w:hAnsi="Times New Roman" w:eastAsia="仿宋"/>
          <w:kern w:val="0"/>
          <w:sz w:val="32"/>
          <w:szCs w:val="32"/>
        </w:rPr>
        <w:t>15°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以上陡坡，沿等高线分成条带，隔带进行条带草籽更新。</w:t>
      </w:r>
    </w:p>
    <w:p>
      <w:pPr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沟壑治理工程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3.1</w:t>
      </w:r>
      <w:r>
        <w:rPr>
          <w:rFonts w:hint="eastAsia" w:ascii="Times New Roman" w:hAnsi="Times New Roman" w:eastAsia="仿宋"/>
          <w:sz w:val="32"/>
          <w:szCs w:val="32"/>
        </w:rPr>
        <w:t>沟头防护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3.1.1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沟头防护工程分蓄水型与排水型两类。蓄水型沟头防护工程分为围埂式和围埂蓄水池式，排水型沟头防护工程分为跌水式和悬臂式。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3.1.2</w:t>
      </w:r>
      <w:r>
        <w:rPr>
          <w:rFonts w:hint="eastAsia" w:ascii="Times New Roman" w:hAnsi="Times New Roman" w:eastAsia="仿宋"/>
          <w:sz w:val="32"/>
          <w:szCs w:val="32"/>
        </w:rPr>
        <w:t>适用范围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沟头以上坡面来水量不大，沟头防护工程可以全部拦蓄的，采用蓄水型沟头防护工程。其中通过修建</w:t>
      </w:r>
      <w:r>
        <w:rPr>
          <w:rFonts w:ascii="Times New Roman" w:hAnsi="Times New Roman" w:eastAsia="仿宋"/>
          <w:sz w:val="32"/>
          <w:szCs w:val="32"/>
        </w:rPr>
        <w:t>1~2</w:t>
      </w:r>
      <w:r>
        <w:rPr>
          <w:rFonts w:hint="eastAsia" w:ascii="Times New Roman" w:hAnsi="Times New Roman" w:eastAsia="仿宋"/>
          <w:sz w:val="32"/>
          <w:szCs w:val="32"/>
        </w:rPr>
        <w:t>道围埂可以拦蓄来水的，采用围埂式；当来水量大于蓄水量时，且地形条件不允许增设围埂的，采用围埂蓄水池式。沟头以上坡面来水量较大，蓄水型防护工程不能完全拦蓄，或由于地形、土质限制，不能采用蓄水型时，应采用排水型沟头防护。其中当沟头陡崖（或陡坡）高差较小时，采用跌水式；当沟头为垂直陡崖，陡崖高差达</w:t>
      </w:r>
      <w:r>
        <w:rPr>
          <w:rFonts w:ascii="Times New Roman" w:hAnsi="Times New Roman" w:eastAsia="仿宋"/>
          <w:sz w:val="32"/>
          <w:szCs w:val="32"/>
        </w:rPr>
        <w:t>3m~5m</w:t>
      </w:r>
      <w:r>
        <w:rPr>
          <w:rFonts w:hint="eastAsia" w:ascii="Times New Roman" w:hAnsi="Times New Roman" w:eastAsia="仿宋"/>
          <w:sz w:val="32"/>
          <w:szCs w:val="32"/>
        </w:rPr>
        <w:t>，采用悬壁式。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3.1.3</w:t>
      </w:r>
      <w:r>
        <w:rPr>
          <w:rFonts w:hint="eastAsia" w:ascii="Times New Roman" w:hAnsi="Times New Roman" w:eastAsia="仿宋"/>
          <w:sz w:val="32"/>
          <w:szCs w:val="32"/>
        </w:rPr>
        <w:t>设计要点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蓄水型沟头防护工程围埂为土质梯形断面，断面尺寸根据来水量具体确定。围埂位置应根据沟头深度确定，一般沟头深</w:t>
      </w:r>
      <w:r>
        <w:rPr>
          <w:rFonts w:ascii="Times New Roman" w:hAnsi="Times New Roman" w:eastAsia="仿宋"/>
          <w:sz w:val="32"/>
          <w:szCs w:val="32"/>
        </w:rPr>
        <w:t>10m</w:t>
      </w:r>
      <w:r>
        <w:rPr>
          <w:rFonts w:hint="eastAsia" w:ascii="Times New Roman" w:hAnsi="Times New Roman" w:eastAsia="仿宋"/>
          <w:sz w:val="32"/>
          <w:szCs w:val="32"/>
        </w:rPr>
        <w:t>以内的，围埂位置距沟头</w:t>
      </w:r>
      <w:r>
        <w:rPr>
          <w:rFonts w:ascii="Times New Roman" w:hAnsi="Times New Roman" w:eastAsia="仿宋"/>
          <w:sz w:val="32"/>
          <w:szCs w:val="32"/>
        </w:rPr>
        <w:t>3m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5m</w:t>
      </w:r>
      <w:r>
        <w:rPr>
          <w:rFonts w:hint="eastAsia" w:ascii="Times New Roman" w:hAnsi="Times New Roman" w:eastAsia="仿宋"/>
          <w:sz w:val="32"/>
          <w:szCs w:val="32"/>
        </w:rPr>
        <w:t>。需修建蓄水池的，蓄水池位置应距沟头</w:t>
      </w:r>
      <w:r>
        <w:rPr>
          <w:rFonts w:ascii="Times New Roman" w:hAnsi="Times New Roman" w:eastAsia="仿宋"/>
          <w:sz w:val="32"/>
          <w:szCs w:val="32"/>
        </w:rPr>
        <w:t>10m</w:t>
      </w:r>
      <w:r>
        <w:rPr>
          <w:rFonts w:hint="eastAsia" w:ascii="Times New Roman" w:hAnsi="Times New Roman" w:eastAsia="仿宋"/>
          <w:sz w:val="32"/>
          <w:szCs w:val="32"/>
        </w:rPr>
        <w:t>以上。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跌水式沟头防护建筑物由进水口、陡坡、消力池、出口海漫等组成。悬壁式沟头防护建筑物由引水渠、挑流槽、支架及消能设施组成。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3.1.4</w:t>
      </w:r>
      <w:r>
        <w:rPr>
          <w:rFonts w:hint="eastAsia" w:ascii="Times New Roman" w:hAnsi="Times New Roman" w:eastAsia="仿宋"/>
          <w:sz w:val="32"/>
          <w:szCs w:val="32"/>
        </w:rPr>
        <w:t>施工技术要点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围埂式沟头防护：根据设计要求，确定围埂数量、位置、走向，作好定线。清除地面杂草、树根、石砾等杂物。开沟取土筑埂，分层夯实，沟中每</w:t>
      </w:r>
      <w:r>
        <w:rPr>
          <w:rFonts w:ascii="Times New Roman" w:hAnsi="Times New Roman" w:eastAsia="仿宋"/>
          <w:sz w:val="32"/>
          <w:szCs w:val="32"/>
        </w:rPr>
        <w:t>5m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10m</w:t>
      </w:r>
      <w:r>
        <w:rPr>
          <w:rFonts w:hint="eastAsia" w:ascii="Times New Roman" w:hAnsi="Times New Roman" w:eastAsia="仿宋"/>
          <w:sz w:val="32"/>
          <w:szCs w:val="32"/>
        </w:rPr>
        <w:t>修建土挡。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围埂蓄水池式沟头防护：围堰施工同上，蓄水池根据设计位置、形式和尺寸，放线开挖。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跌水型沟头防护：进口段引洪渠一般采用梯形断面，根据工程地质条件，进行块石砌护及设置挡土墙或护坡。进口渐变段应由梯形变为矩形的扭曲面。进口溢流堰采用矩形，堰顶长度一般为堰上水头的</w:t>
      </w:r>
      <w:r>
        <w:rPr>
          <w:rFonts w:ascii="Times New Roman" w:hAnsi="Times New Roman" w:eastAsia="仿宋"/>
          <w:sz w:val="32"/>
          <w:szCs w:val="32"/>
        </w:rPr>
        <w:t>3-6</w:t>
      </w:r>
      <w:r>
        <w:rPr>
          <w:rFonts w:hint="eastAsia" w:ascii="Times New Roman" w:hAnsi="Times New Roman" w:eastAsia="仿宋"/>
          <w:sz w:val="32"/>
          <w:szCs w:val="32"/>
        </w:rPr>
        <w:t>倍。陡坡段坡度通常为</w:t>
      </w:r>
      <w:r>
        <w:rPr>
          <w:rFonts w:ascii="Times New Roman" w:hAnsi="Times New Roman" w:eastAsia="仿宋"/>
          <w:sz w:val="32"/>
          <w:szCs w:val="32"/>
        </w:rPr>
        <w:t>1:3~1:5</w:t>
      </w:r>
      <w:r>
        <w:rPr>
          <w:rFonts w:hint="eastAsia" w:ascii="Times New Roman" w:hAnsi="Times New Roman" w:eastAsia="仿宋"/>
          <w:sz w:val="32"/>
          <w:szCs w:val="32"/>
        </w:rPr>
        <w:t>，陡坡边墙根据水面曲线确定，并考虑</w:t>
      </w:r>
      <w:r>
        <w:rPr>
          <w:rFonts w:ascii="Times New Roman" w:hAnsi="Times New Roman" w:eastAsia="仿宋"/>
          <w:sz w:val="32"/>
          <w:szCs w:val="32"/>
        </w:rPr>
        <w:t>0.5m~0.7m</w:t>
      </w:r>
      <w:r>
        <w:rPr>
          <w:rFonts w:hint="eastAsia" w:ascii="Times New Roman" w:hAnsi="Times New Roman" w:eastAsia="仿宋"/>
          <w:sz w:val="32"/>
          <w:szCs w:val="32"/>
        </w:rPr>
        <w:t>的安全超高。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悬臂型沟头防护：挑流槽置于沟头上地面处，地面挖深</w:t>
      </w:r>
      <w:r>
        <w:rPr>
          <w:rFonts w:ascii="Times New Roman" w:hAnsi="Times New Roman" w:eastAsia="仿宋"/>
          <w:sz w:val="32"/>
          <w:szCs w:val="32"/>
        </w:rPr>
        <w:t>0.3m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0.4m</w:t>
      </w:r>
      <w:r>
        <w:rPr>
          <w:rFonts w:hint="eastAsia" w:ascii="Times New Roman" w:hAnsi="Times New Roman" w:eastAsia="仿宋"/>
          <w:sz w:val="32"/>
          <w:szCs w:val="32"/>
        </w:rPr>
        <w:t>，埋设木板或水泥板，固定挑流槽。木料做挑流槽和支架时，应做防腐处理，并用浆砌石或混凝土固定。浆砌块石做支架时，应作好清基。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3.2</w:t>
      </w:r>
      <w:r>
        <w:rPr>
          <w:rFonts w:hint="eastAsia" w:ascii="Times New Roman" w:hAnsi="Times New Roman" w:eastAsia="仿宋"/>
          <w:sz w:val="32"/>
          <w:szCs w:val="32"/>
        </w:rPr>
        <w:t>谷坊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3.2.1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根据谷坊的建筑材料，分土谷坊、石谷坊、植物谷坊三类。其中石谷坊又分为干砌阶梯式石谷坊和浆砌重力式石谷坊。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3.2.2</w:t>
      </w:r>
      <w:r>
        <w:rPr>
          <w:rFonts w:hint="eastAsia" w:ascii="Times New Roman" w:hAnsi="Times New Roman" w:eastAsia="仿宋"/>
          <w:sz w:val="32"/>
          <w:szCs w:val="32"/>
        </w:rPr>
        <w:t>适用范围</w:t>
      </w:r>
    </w:p>
    <w:p>
      <w:pPr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谷坊工程主要修建在沟底比降较大、沟底下切剧烈发展的沟段。其中土谷坊适宜于土质丘陵区，石谷坊适宜于石质或土石山区，植物谷坊在我省不常见。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3.2.3</w:t>
      </w:r>
      <w:r>
        <w:rPr>
          <w:rFonts w:hint="eastAsia" w:ascii="Times New Roman" w:hAnsi="Times New Roman" w:eastAsia="仿宋"/>
          <w:sz w:val="32"/>
          <w:szCs w:val="32"/>
        </w:rPr>
        <w:t>设计要点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谷坊布置于沟底比降</w:t>
      </w:r>
      <w:r>
        <w:rPr>
          <w:rFonts w:ascii="Times New Roman" w:hAnsi="Times New Roman" w:eastAsia="仿宋"/>
          <w:kern w:val="0"/>
          <w:sz w:val="32"/>
          <w:szCs w:val="32"/>
        </w:rPr>
        <w:t>5%~10%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沟段。坝址选择在</w:t>
      </w:r>
      <w:r>
        <w:rPr>
          <w:rFonts w:ascii="Times New Roman" w:hAnsi="Times New Roman" w:eastAsia="仿宋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口小肚大</w:t>
      </w:r>
      <w:r>
        <w:rPr>
          <w:rFonts w:ascii="Times New Roman" w:hAnsi="Times New Roman" w:eastAsia="仿宋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工程量小，库容大；沟底和岸坡地形、地质（土质）状况良好，无孔洞或破碎地，没有不易清除的乱石和杂物；取用建筑材料比较方便的位置。谷坊以谷坊群形式布置，谷坊间距依据谷坊底到溢水口底高度、原河床比降及谷坊淤满后比降确定。谷坊工程的防御标准为</w:t>
      </w:r>
      <w:r>
        <w:rPr>
          <w:rFonts w:ascii="Times New Roman" w:hAnsi="Times New Roman" w:eastAsia="仿宋"/>
          <w:kern w:val="0"/>
          <w:sz w:val="32"/>
          <w:szCs w:val="32"/>
        </w:rPr>
        <w:t>10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～</w:t>
      </w:r>
      <w:r>
        <w:rPr>
          <w:rFonts w:ascii="Times New Roman" w:hAnsi="Times New Roman" w:eastAsia="仿宋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年一遇</w:t>
      </w:r>
      <w:r>
        <w:rPr>
          <w:rFonts w:ascii="Times New Roman" w:hAnsi="Times New Roman" w:eastAsia="仿宋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～</w:t>
      </w:r>
      <w:r>
        <w:rPr>
          <w:rFonts w:ascii="Times New Roman" w:hAnsi="Times New Roman" w:eastAsia="仿宋"/>
          <w:kern w:val="0"/>
          <w:sz w:val="32"/>
          <w:szCs w:val="32"/>
        </w:rPr>
        <w:t>6h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最大暴雨。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a</w:t>
      </w:r>
      <w:r>
        <w:rPr>
          <w:rFonts w:hint="eastAsia" w:ascii="Times New Roman" w:hAnsi="Times New Roman" w:eastAsia="仿宋"/>
          <w:sz w:val="32"/>
          <w:szCs w:val="32"/>
        </w:rPr>
        <w:t>）土谷坊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土谷坊坝体断面尺寸，应根据谷坊所在位置的地形条件确定。土谷坊的溢洪口设在土坝一侧的坚实土层或岩基上，上下两座谷坊的溢洪口尽可能左右交错布设。对沟深小于</w:t>
      </w:r>
      <w:r>
        <w:rPr>
          <w:rFonts w:ascii="Times New Roman" w:hAnsi="Times New Roman" w:eastAsia="仿宋"/>
          <w:sz w:val="32"/>
          <w:szCs w:val="32"/>
        </w:rPr>
        <w:t>3.0m</w:t>
      </w:r>
      <w:r>
        <w:rPr>
          <w:rFonts w:hint="eastAsia" w:ascii="Times New Roman" w:hAnsi="Times New Roman" w:eastAsia="仿宋"/>
          <w:sz w:val="32"/>
          <w:szCs w:val="32"/>
        </w:rPr>
        <w:t>，且两岸是平地的沟道，坝端没有适宜开挖溢洪口的位置，可将土坝高度修到超出沟床</w:t>
      </w:r>
      <w:r>
        <w:rPr>
          <w:rFonts w:ascii="Times New Roman" w:hAnsi="Times New Roman" w:eastAsia="仿宋"/>
          <w:sz w:val="32"/>
          <w:szCs w:val="32"/>
        </w:rPr>
        <w:t>0.5m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1.0m</w:t>
      </w:r>
      <w:r>
        <w:rPr>
          <w:rFonts w:hint="eastAsia" w:ascii="Times New Roman" w:hAnsi="Times New Roman" w:eastAsia="仿宋"/>
          <w:sz w:val="32"/>
          <w:szCs w:val="32"/>
        </w:rPr>
        <w:t>，坝体在沟道两岸平地上各延伸</w:t>
      </w:r>
      <w:r>
        <w:rPr>
          <w:rFonts w:ascii="Times New Roman" w:hAnsi="Times New Roman" w:eastAsia="仿宋"/>
          <w:sz w:val="32"/>
          <w:szCs w:val="32"/>
        </w:rPr>
        <w:t>2m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3m</w:t>
      </w:r>
      <w:r>
        <w:rPr>
          <w:rFonts w:hint="eastAsia" w:ascii="Times New Roman" w:hAnsi="Times New Roman" w:eastAsia="仿宋"/>
          <w:sz w:val="32"/>
          <w:szCs w:val="32"/>
        </w:rPr>
        <w:t>，并用草皮或块石护砌，使洪水从坝的两端漫至坝下土地或转入沟谷，不允许水流直接到坝脚处。溢洪口断面尺寸一般按开敞式矩形溢流堰计算。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b</w:t>
      </w:r>
      <w:r>
        <w:rPr>
          <w:rFonts w:hint="eastAsia" w:ascii="Times New Roman" w:hAnsi="Times New Roman" w:eastAsia="仿宋"/>
          <w:sz w:val="32"/>
          <w:szCs w:val="32"/>
        </w:rPr>
        <w:t>）石谷坊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阶梯式石谷坊：一般坝高</w:t>
      </w:r>
      <w:r>
        <w:rPr>
          <w:rFonts w:ascii="Times New Roman" w:hAnsi="Times New Roman" w:eastAsia="仿宋"/>
          <w:sz w:val="32"/>
          <w:szCs w:val="32"/>
        </w:rPr>
        <w:t>2m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4m</w:t>
      </w:r>
      <w:r>
        <w:rPr>
          <w:rFonts w:hint="eastAsia" w:ascii="Times New Roman" w:hAnsi="Times New Roman" w:eastAsia="仿宋"/>
          <w:sz w:val="32"/>
          <w:szCs w:val="32"/>
        </w:rPr>
        <w:t>，顶宽</w:t>
      </w:r>
      <w:r>
        <w:rPr>
          <w:rFonts w:ascii="Times New Roman" w:hAnsi="Times New Roman" w:eastAsia="仿宋"/>
          <w:sz w:val="32"/>
          <w:szCs w:val="32"/>
        </w:rPr>
        <w:t>1.0m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1.3m</w:t>
      </w:r>
      <w:r>
        <w:rPr>
          <w:rFonts w:hint="eastAsia" w:ascii="Times New Roman" w:hAnsi="Times New Roman" w:eastAsia="仿宋"/>
          <w:sz w:val="32"/>
          <w:szCs w:val="32"/>
        </w:rPr>
        <w:t>，迎水坡</w:t>
      </w: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0.2</w:t>
      </w:r>
      <w:r>
        <w:rPr>
          <w:rFonts w:hint="eastAsia" w:ascii="Times New Roman" w:hAnsi="Times New Roman" w:eastAsia="仿宋"/>
          <w:sz w:val="32"/>
          <w:szCs w:val="32"/>
        </w:rPr>
        <w:t>，背水坡</w:t>
      </w: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08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重力式石谷坊：一般坝高</w:t>
      </w:r>
      <w:r>
        <w:rPr>
          <w:rFonts w:ascii="Times New Roman" w:hAnsi="Times New Roman" w:eastAsia="仿宋"/>
          <w:sz w:val="32"/>
          <w:szCs w:val="32"/>
        </w:rPr>
        <w:t>3m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5m</w:t>
      </w:r>
      <w:r>
        <w:rPr>
          <w:rFonts w:hint="eastAsia" w:ascii="Times New Roman" w:hAnsi="Times New Roman" w:eastAsia="仿宋"/>
          <w:sz w:val="32"/>
          <w:szCs w:val="32"/>
        </w:rPr>
        <w:t>，顶宽为坝高</w:t>
      </w:r>
      <w:r>
        <w:rPr>
          <w:rFonts w:ascii="Times New Roman" w:hAnsi="Times New Roman" w:eastAsia="仿宋"/>
          <w:sz w:val="32"/>
          <w:szCs w:val="32"/>
        </w:rPr>
        <w:t>0.5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0.6</w:t>
      </w:r>
      <w:r>
        <w:rPr>
          <w:rFonts w:hint="eastAsia" w:ascii="Times New Roman" w:hAnsi="Times New Roman" w:eastAsia="仿宋"/>
          <w:sz w:val="32"/>
          <w:szCs w:val="32"/>
        </w:rPr>
        <w:t>倍，迎水坡</w:t>
      </w: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0.1</w:t>
      </w:r>
      <w:r>
        <w:rPr>
          <w:rFonts w:hint="eastAsia" w:ascii="Times New Roman" w:hAnsi="Times New Roman" w:eastAsia="仿宋"/>
          <w:sz w:val="32"/>
          <w:szCs w:val="32"/>
        </w:rPr>
        <w:t>、背水坡</w:t>
      </w: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0.5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。此类谷坊需作坝体稳定分析。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石谷坊的溢洪口一般设在坝顶，采用矩形宽顶堰公式计算。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3.2.4</w:t>
      </w:r>
      <w:r>
        <w:rPr>
          <w:rFonts w:hint="eastAsia" w:ascii="Times New Roman" w:hAnsi="Times New Roman" w:eastAsia="仿宋"/>
          <w:sz w:val="32"/>
          <w:szCs w:val="32"/>
        </w:rPr>
        <w:t>施工技术要点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a</w:t>
      </w:r>
      <w:r>
        <w:rPr>
          <w:rFonts w:hint="eastAsia" w:ascii="Times New Roman" w:hAnsi="Times New Roman" w:eastAsia="仿宋"/>
          <w:sz w:val="32"/>
          <w:szCs w:val="32"/>
        </w:rPr>
        <w:t>）土谷坊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定线、清基、挖结合槽：根据规划测定的谷坊位置（坝轴线），按设计的谷坊尺寸，在地面划出坝基轮廓线。将轮廓线以内的浮土、草皮、乱石、树根等全部清除。沿坝轴线中心，从沟底至两岸沟坡开结合槽，宽深各</w:t>
      </w:r>
      <w:r>
        <w:rPr>
          <w:rFonts w:ascii="Times New Roman" w:hAnsi="Times New Roman" w:eastAsia="仿宋"/>
          <w:sz w:val="32"/>
          <w:szCs w:val="32"/>
        </w:rPr>
        <w:t>0.5m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1.0m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填土夯实：填土前先将坚实土层深松</w:t>
      </w:r>
      <w:r>
        <w:rPr>
          <w:rFonts w:ascii="Times New Roman" w:hAnsi="Times New Roman" w:eastAsia="仿宋"/>
          <w:sz w:val="32"/>
          <w:szCs w:val="32"/>
        </w:rPr>
        <w:t>3cm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5cm</w:t>
      </w:r>
      <w:r>
        <w:rPr>
          <w:rFonts w:hint="eastAsia" w:ascii="Times New Roman" w:hAnsi="Times New Roman" w:eastAsia="仿宋"/>
          <w:sz w:val="32"/>
          <w:szCs w:val="32"/>
        </w:rPr>
        <w:t>，以利结合。每层填土厚</w:t>
      </w:r>
      <w:r>
        <w:rPr>
          <w:rFonts w:ascii="Times New Roman" w:hAnsi="Times New Roman" w:eastAsia="仿宋"/>
          <w:sz w:val="32"/>
          <w:szCs w:val="32"/>
        </w:rPr>
        <w:t>0.25m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0.3m</w:t>
      </w:r>
      <w:r>
        <w:rPr>
          <w:rFonts w:hint="eastAsia" w:ascii="Times New Roman" w:hAnsi="Times New Roman" w:eastAsia="仿宋"/>
          <w:sz w:val="32"/>
          <w:szCs w:val="32"/>
        </w:rPr>
        <w:t>，夯实一次。将夯实土表面刨松</w:t>
      </w:r>
      <w:r>
        <w:rPr>
          <w:rFonts w:ascii="Times New Roman" w:hAnsi="Times New Roman" w:eastAsia="仿宋"/>
          <w:sz w:val="32"/>
          <w:szCs w:val="32"/>
        </w:rPr>
        <w:t>3cm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5cm</w:t>
      </w:r>
      <w:r>
        <w:rPr>
          <w:rFonts w:hint="eastAsia" w:ascii="Times New Roman" w:hAnsi="Times New Roman" w:eastAsia="仿宋"/>
          <w:sz w:val="32"/>
          <w:szCs w:val="32"/>
        </w:rPr>
        <w:t>，再上新土夯实，要求干容重</w:t>
      </w:r>
      <w:r>
        <w:rPr>
          <w:rFonts w:ascii="Times New Roman" w:hAnsi="Times New Roman" w:eastAsia="仿宋"/>
          <w:sz w:val="32"/>
          <w:szCs w:val="32"/>
        </w:rPr>
        <w:t>1.4 t/m</w:t>
      </w:r>
      <w:r>
        <w:rPr>
          <w:rFonts w:ascii="Times New Roman" w:hAnsi="Times New Roman" w:eastAsia="仿宋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～</w:t>
      </w:r>
      <w:r>
        <w:rPr>
          <w:rFonts w:ascii="Times New Roman" w:hAnsi="Times New Roman" w:eastAsia="仿宋"/>
          <w:sz w:val="32"/>
          <w:szCs w:val="32"/>
        </w:rPr>
        <w:t>1.5t/m</w:t>
      </w:r>
      <w:r>
        <w:rPr>
          <w:rFonts w:ascii="Times New Roman" w:hAnsi="Times New Roman" w:eastAsia="仿宋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开挖溢洪口：溢洪口用草皮或砖、石砌护。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b</w:t>
      </w:r>
      <w:r>
        <w:rPr>
          <w:rFonts w:hint="eastAsia" w:ascii="Times New Roman" w:hAnsi="Times New Roman" w:eastAsia="仿宋"/>
          <w:sz w:val="32"/>
          <w:szCs w:val="32"/>
        </w:rPr>
        <w:t>）石谷坊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定线、清基、挖结合槽：土沟床与土谷坊相同；岩基沟床清基应清除表面的强风化层。基岩面应凿成向上游斜斜的锯齿状，两岸壁凿成竖向结合槽。</w:t>
      </w:r>
    </w:p>
    <w:p>
      <w:pPr>
        <w:widowControl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砌石：根据设计尺寸，从下向上分层垒砌，逐层向内收坡，块石应首尾相接，错缝砌筑，大石压顶。要求料石厚度不小于</w:t>
      </w:r>
      <w:r>
        <w:rPr>
          <w:rFonts w:ascii="Times New Roman" w:hAnsi="Times New Roman" w:eastAsia="仿宋"/>
          <w:sz w:val="32"/>
          <w:szCs w:val="32"/>
        </w:rPr>
        <w:t>30cm</w:t>
      </w:r>
      <w:r>
        <w:rPr>
          <w:rFonts w:hint="eastAsia" w:ascii="Times New Roman" w:hAnsi="Times New Roman" w:eastAsia="仿宋"/>
          <w:sz w:val="32"/>
          <w:szCs w:val="32"/>
        </w:rPr>
        <w:t>，接缝宽度不大于</w:t>
      </w:r>
      <w:r>
        <w:rPr>
          <w:rFonts w:ascii="Times New Roman" w:hAnsi="Times New Roman" w:eastAsia="仿宋"/>
          <w:sz w:val="32"/>
          <w:szCs w:val="32"/>
        </w:rPr>
        <w:t>2.5cm</w:t>
      </w:r>
      <w:r>
        <w:rPr>
          <w:rFonts w:hint="eastAsia" w:ascii="Times New Roman" w:hAnsi="Times New Roman" w:eastAsia="仿宋"/>
          <w:sz w:val="32"/>
          <w:szCs w:val="32"/>
        </w:rPr>
        <w:t>。同时应做到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Times New Roman" w:eastAsia="仿宋"/>
          <w:sz w:val="32"/>
          <w:szCs w:val="32"/>
        </w:rPr>
        <w:t>平、稳、紧、满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Times New Roman" w:eastAsia="仿宋"/>
          <w:sz w:val="32"/>
          <w:szCs w:val="32"/>
        </w:rPr>
        <w:t>（砌石顶部要平，每层铺砌要稳，相邻石料要靠紧，缝和浆要灌饱满）。</w:t>
      </w:r>
    </w:p>
    <w:p>
      <w:pPr>
        <w:widowControl/>
        <w:jc w:val="left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4</w:t>
      </w:r>
      <w:r>
        <w:rPr>
          <w:rFonts w:hint="eastAsia" w:ascii="Times New Roman" w:hAnsi="Times New Roman" w:eastAsia="仿宋"/>
          <w:b/>
          <w:sz w:val="32"/>
          <w:szCs w:val="32"/>
        </w:rPr>
        <w:t>坡面小型蓄排工程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ind w:firstLine="470" w:firstLineChars="147"/>
        <w:outlineLvl w:val="0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坡面小型蓄排工程包括截水沟、排水沟、沉砂池和蓄水池。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4.2</w:t>
      </w:r>
      <w:r>
        <w:rPr>
          <w:rFonts w:hint="eastAsia" w:ascii="Times New Roman" w:hAnsi="Times New Roman" w:eastAsia="仿宋"/>
          <w:sz w:val="32"/>
          <w:szCs w:val="32"/>
        </w:rPr>
        <w:t>适用范围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适用于我省雨量较多、坡面径流较大的土石山区和丘陵区。工程布置中应与坡耕地治理中的梯田、保水保土耕作措施、荒地治理中的造林、种草等措施紧密配合，配套实施。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4.3</w:t>
      </w:r>
      <w:r>
        <w:rPr>
          <w:rFonts w:hint="eastAsia" w:ascii="Times New Roman" w:hAnsi="Times New Roman" w:eastAsia="仿宋"/>
          <w:sz w:val="32"/>
          <w:szCs w:val="32"/>
        </w:rPr>
        <w:t>设计要点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4.3.1</w:t>
      </w:r>
      <w:r>
        <w:rPr>
          <w:rFonts w:hint="eastAsia" w:ascii="Times New Roman" w:hAnsi="Times New Roman" w:eastAsia="仿宋"/>
          <w:sz w:val="32"/>
          <w:szCs w:val="32"/>
        </w:rPr>
        <w:t>截水沟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坡面下部是梯田或林草，上部是坡耕地或荒坡时，应在其交界处布设截水沟；在无措施坡面布设间距为</w:t>
      </w:r>
      <w:r>
        <w:rPr>
          <w:rFonts w:ascii="Times New Roman" w:hAnsi="Times New Roman" w:eastAsia="仿宋"/>
          <w:sz w:val="32"/>
          <w:szCs w:val="32"/>
        </w:rPr>
        <w:t>20m~30m</w:t>
      </w:r>
      <w:r>
        <w:rPr>
          <w:rFonts w:hint="eastAsia" w:ascii="Times New Roman" w:hAnsi="Times New Roman" w:eastAsia="仿宋"/>
          <w:sz w:val="32"/>
          <w:szCs w:val="32"/>
        </w:rPr>
        <w:t>的截水沟；蓄水型截水沟按等高线布设，排水型截水沟应与等高线取</w:t>
      </w:r>
      <w:r>
        <w:rPr>
          <w:rFonts w:ascii="Times New Roman" w:hAnsi="Times New Roman" w:eastAsia="仿宋"/>
          <w:sz w:val="32"/>
          <w:szCs w:val="32"/>
        </w:rPr>
        <w:t>1%~2%</w:t>
      </w:r>
      <w:r>
        <w:rPr>
          <w:rFonts w:hint="eastAsia" w:ascii="Times New Roman" w:hAnsi="Times New Roman" w:eastAsia="仿宋"/>
          <w:sz w:val="32"/>
          <w:szCs w:val="32"/>
        </w:rPr>
        <w:t>的比降；当截水沟不水平时，应在沟中每</w:t>
      </w:r>
      <w:r>
        <w:rPr>
          <w:rFonts w:ascii="Times New Roman" w:hAnsi="Times New Roman" w:eastAsia="仿宋"/>
          <w:sz w:val="32"/>
          <w:szCs w:val="32"/>
        </w:rPr>
        <w:t>5m~10m</w:t>
      </w:r>
      <w:r>
        <w:rPr>
          <w:rFonts w:hint="eastAsia" w:ascii="Times New Roman" w:hAnsi="Times New Roman" w:eastAsia="仿宋"/>
          <w:sz w:val="32"/>
          <w:szCs w:val="32"/>
        </w:rPr>
        <w:t>修一高</w:t>
      </w:r>
      <w:r>
        <w:rPr>
          <w:rFonts w:ascii="Times New Roman" w:hAnsi="Times New Roman" w:eastAsia="仿宋"/>
          <w:sz w:val="32"/>
          <w:szCs w:val="32"/>
        </w:rPr>
        <w:t>20cm~30cm</w:t>
      </w:r>
      <w:r>
        <w:rPr>
          <w:rFonts w:hint="eastAsia" w:ascii="Times New Roman" w:hAnsi="Times New Roman" w:eastAsia="仿宋"/>
          <w:sz w:val="32"/>
          <w:szCs w:val="32"/>
        </w:rPr>
        <w:t>的土挡，以防止冲刷；排水型截水沟的排水一端应与坡面排水相接，并在连接处做好防冲措施；截水沟防御暴雨标准一般为</w:t>
      </w:r>
      <w:r>
        <w:rPr>
          <w:rFonts w:ascii="Times New Roman" w:hAnsi="Times New Roman" w:eastAsia="仿宋"/>
          <w:sz w:val="32"/>
          <w:szCs w:val="32"/>
        </w:rPr>
        <w:t>10</w:t>
      </w:r>
      <w:r>
        <w:rPr>
          <w:rFonts w:hint="eastAsia" w:ascii="Times New Roman" w:hAnsi="Times New Roman" w:eastAsia="仿宋"/>
          <w:sz w:val="32"/>
          <w:szCs w:val="32"/>
        </w:rPr>
        <w:t>年一遇</w:t>
      </w:r>
      <w:r>
        <w:rPr>
          <w:rFonts w:ascii="Times New Roman" w:hAnsi="Times New Roman" w:eastAsia="仿宋"/>
          <w:sz w:val="32"/>
          <w:szCs w:val="32"/>
        </w:rPr>
        <w:t>24h</w:t>
      </w:r>
      <w:r>
        <w:rPr>
          <w:rFonts w:hint="eastAsia" w:ascii="Times New Roman" w:hAnsi="Times New Roman" w:eastAsia="仿宋"/>
          <w:sz w:val="32"/>
          <w:szCs w:val="32"/>
        </w:rPr>
        <w:t>最大降雨量。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4.3.2</w:t>
      </w:r>
      <w:r>
        <w:rPr>
          <w:rFonts w:hint="eastAsia" w:ascii="Times New Roman" w:hAnsi="Times New Roman" w:eastAsia="仿宋"/>
          <w:sz w:val="32"/>
          <w:szCs w:val="32"/>
        </w:rPr>
        <w:t>排水沟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排水沟布设在坡面截水沟的两端或较低一端，终端连接沉砂池、蓄水池或天然河道；根据排水终端的位置，确定排水沟与坡面等高线正交或斜交布设；梯田两端的排水沟大致与梯田两端的道路同向，土质排水沟需分段设置跌水，以每台田面宽为一水平段，以每台田坎高为一跌水，在跌水处做防冲措施；排水沟断面尺寸按设计频率的</w:t>
      </w:r>
      <w:r>
        <w:rPr>
          <w:rFonts w:ascii="Times New Roman" w:hAnsi="Times New Roman" w:eastAsia="仿宋"/>
          <w:sz w:val="32"/>
          <w:szCs w:val="32"/>
        </w:rPr>
        <w:t>10min</w:t>
      </w:r>
      <w:r>
        <w:rPr>
          <w:rFonts w:hint="eastAsia" w:ascii="Times New Roman" w:hAnsi="Times New Roman" w:eastAsia="仿宋"/>
          <w:sz w:val="32"/>
          <w:szCs w:val="32"/>
        </w:rPr>
        <w:t>最大雨强；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4.3.3</w:t>
      </w:r>
      <w:r>
        <w:rPr>
          <w:rFonts w:hint="eastAsia" w:ascii="Times New Roman" w:hAnsi="Times New Roman" w:eastAsia="仿宋"/>
          <w:sz w:val="32"/>
          <w:szCs w:val="32"/>
        </w:rPr>
        <w:t>蓄水池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蓄水池布设在坡脚或坡面局部的低凹处，与排水沟或排水型截水沟的终端相连，蓄水池容量为</w:t>
      </w:r>
      <w:r>
        <w:rPr>
          <w:rFonts w:ascii="Times New Roman" w:hAnsi="Times New Roman" w:eastAsia="仿宋"/>
          <w:sz w:val="32"/>
          <w:szCs w:val="32"/>
        </w:rPr>
        <w:t>100m</w:t>
      </w:r>
      <w:r>
        <w:rPr>
          <w:rFonts w:ascii="Times New Roman" w:hAnsi="Times New Roman" w:eastAsia="仿宋"/>
          <w:sz w:val="32"/>
          <w:szCs w:val="32"/>
          <w:vertAlign w:val="superscript"/>
        </w:rPr>
        <w:t>3</w:t>
      </w:r>
      <w:r>
        <w:rPr>
          <w:rFonts w:ascii="Times New Roman" w:hAnsi="Times New Roman" w:eastAsia="仿宋"/>
          <w:sz w:val="32"/>
          <w:szCs w:val="32"/>
        </w:rPr>
        <w:t>~10000m</w:t>
      </w:r>
      <w:r>
        <w:rPr>
          <w:rFonts w:ascii="Times New Roman" w:hAnsi="Times New Roman" w:eastAsia="仿宋"/>
          <w:sz w:val="32"/>
          <w:szCs w:val="32"/>
          <w:vertAlign w:val="superscript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。蓄水池容积按设计频率的暴雨径流量，加上年累计泥沙淤积量计算，并考虑</w:t>
      </w:r>
      <w:r>
        <w:rPr>
          <w:rFonts w:ascii="Times New Roman" w:hAnsi="Times New Roman" w:eastAsia="仿宋"/>
          <w:sz w:val="32"/>
          <w:szCs w:val="32"/>
        </w:rPr>
        <w:t>1.2~1.3</w:t>
      </w:r>
      <w:r>
        <w:rPr>
          <w:rFonts w:hint="eastAsia" w:ascii="Times New Roman" w:hAnsi="Times New Roman" w:eastAsia="仿宋"/>
          <w:sz w:val="32"/>
          <w:szCs w:val="32"/>
        </w:rPr>
        <w:t>的安全系数；进水口和溢洪口一般要采用石料、砂浆砌砖或混凝土板进行衬砌（随当地取料方便而定）。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4.3.4</w:t>
      </w:r>
      <w:r>
        <w:rPr>
          <w:rFonts w:hint="eastAsia" w:ascii="Times New Roman" w:hAnsi="Times New Roman" w:eastAsia="仿宋"/>
          <w:sz w:val="32"/>
          <w:szCs w:val="32"/>
        </w:rPr>
        <w:t>沉砂池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沉砂池一般布设在蓄水池进口上游，排水沟排出水的水，先进入沉砂池，经沉淀后进入蓄水池。沉砂池一般为矩形，其宽度应为排水沟宽度的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倍，长度要大于池体宽度的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倍，进水口和出水口要做好衬砌。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4.4</w:t>
      </w:r>
      <w:r>
        <w:rPr>
          <w:rFonts w:hint="eastAsia" w:ascii="Times New Roman" w:hAnsi="Times New Roman" w:eastAsia="仿宋"/>
          <w:sz w:val="32"/>
          <w:szCs w:val="32"/>
        </w:rPr>
        <w:t>施工技术要点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4.4.1</w:t>
      </w:r>
      <w:r>
        <w:rPr>
          <w:rFonts w:hint="eastAsia" w:ascii="Times New Roman" w:hAnsi="Times New Roman" w:eastAsia="仿宋"/>
          <w:sz w:val="32"/>
          <w:szCs w:val="32"/>
        </w:rPr>
        <w:t>截水沟、排水沟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截水沟和排水沟线路根据设计进行施工放样；根据截水沟、排水沟的设计断面尺寸，沿施工线进行挖沟和筑埂。筑埂填方部分应将地面清理后方可均匀铺土，并进行夯实，沟底或沟埂薄弱处做加固处理；在截水沟和排水沟的出口衔接处，铺设草皮或石料衬砌防冲，在跌水处按设计要求做专项施工；施工过程中及完工后，都要及时检查断面尺寸和沟底比降是否符合设计要求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4.4.2</w:t>
      </w:r>
      <w:r>
        <w:rPr>
          <w:rFonts w:hint="eastAsia" w:ascii="Times New Roman" w:hAnsi="Times New Roman" w:eastAsia="仿宋"/>
          <w:sz w:val="32"/>
          <w:szCs w:val="32"/>
        </w:rPr>
        <w:t>蓄水池、沉砂池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蓄水池、沉砂池根据规划的位置和设计尺寸进行开挖，并及时检查是否符合设计要求；按设计做好防渗，并处理好基础；石方衬砌厚度不小于</w:t>
      </w:r>
      <w:r>
        <w:rPr>
          <w:rFonts w:ascii="Times New Roman" w:hAnsi="Times New Roman" w:eastAsia="仿宋"/>
          <w:sz w:val="32"/>
          <w:szCs w:val="32"/>
        </w:rPr>
        <w:t>30cm</w:t>
      </w:r>
      <w:r>
        <w:rPr>
          <w:rFonts w:hint="eastAsia" w:ascii="Times New Roman" w:hAnsi="Times New Roman" w:eastAsia="仿宋"/>
          <w:sz w:val="32"/>
          <w:szCs w:val="32"/>
        </w:rPr>
        <w:t>，接缝宽度不大于</w:t>
      </w:r>
      <w:r>
        <w:rPr>
          <w:rFonts w:ascii="Times New Roman" w:hAnsi="Times New Roman" w:eastAsia="仿宋"/>
          <w:sz w:val="32"/>
          <w:szCs w:val="32"/>
        </w:rPr>
        <w:t>2.5cm</w:t>
      </w:r>
      <w:r>
        <w:rPr>
          <w:rFonts w:hint="eastAsia" w:ascii="Times New Roman" w:hAnsi="Times New Roman" w:eastAsia="仿宋"/>
          <w:sz w:val="32"/>
          <w:szCs w:val="32"/>
        </w:rPr>
        <w:t>，砌石顶部要平，铺砌要稳，缝间砂浆饱满；砖衬砌厚度大于</w:t>
      </w:r>
      <w:r>
        <w:rPr>
          <w:rFonts w:ascii="Times New Roman" w:hAnsi="Times New Roman" w:eastAsia="仿宋"/>
          <w:sz w:val="32"/>
          <w:szCs w:val="32"/>
        </w:rPr>
        <w:t>12cm</w:t>
      </w:r>
      <w:r>
        <w:rPr>
          <w:rFonts w:hint="eastAsia" w:ascii="Times New Roman" w:hAnsi="Times New Roman" w:eastAsia="仿宋"/>
          <w:sz w:val="32"/>
          <w:szCs w:val="32"/>
        </w:rPr>
        <w:t>，压缝砌筑，缝间砂浆饱满；施工中尤应注意边、角、接茬及其它具有漏水隐患部位的处理；周边栽植的树种要有严格要求，避免树根破坏衬砌或引起渗漏。</w:t>
      </w:r>
    </w:p>
    <w:p>
      <w:pPr>
        <w:outlineLvl w:val="0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sz w:val="32"/>
          <w:szCs w:val="32"/>
        </w:rPr>
        <w:t>风沙治理工程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5.1</w:t>
      </w:r>
      <w:r>
        <w:rPr>
          <w:rFonts w:hint="eastAsia" w:ascii="Times New Roman" w:hAnsi="Times New Roman" w:eastAsia="仿宋"/>
          <w:sz w:val="32"/>
          <w:szCs w:val="32"/>
        </w:rPr>
        <w:t>分类</w:t>
      </w:r>
    </w:p>
    <w:p>
      <w:pPr>
        <w:ind w:firstLine="640" w:firstLineChars="200"/>
        <w:outlineLvl w:val="0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风沙治理工程分为沙障固沙、固沙造林及固沙种草。沙障按地面分布形状划分为带状沙障和方格状沙障，按沙障与地面的角度划分为平铺式沙障和直立式沙障。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5.2</w:t>
      </w:r>
      <w:r>
        <w:rPr>
          <w:rFonts w:hint="eastAsia" w:ascii="Times New Roman" w:hAnsi="Times New Roman" w:eastAsia="仿宋"/>
          <w:sz w:val="32"/>
          <w:szCs w:val="32"/>
        </w:rPr>
        <w:t>适用范围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适用于我省风沙区和存在风力侵蚀的区域。沙障一般设置在流动和半流动的沙丘；固沙造林主要应用于沿海风沙危害区、农田林网外围的沙丘前沿地带及风蚀山丘地区；固沙种草工程主要布置在风蚀和流沙移动的区域，亦可与林带、沙障共同布设在沙地上。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5.3</w:t>
      </w:r>
      <w:r>
        <w:rPr>
          <w:rFonts w:hint="eastAsia" w:ascii="Times New Roman" w:hAnsi="Times New Roman" w:eastAsia="仿宋"/>
          <w:sz w:val="32"/>
          <w:szCs w:val="32"/>
        </w:rPr>
        <w:t>设计要点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5.3.1</w:t>
      </w:r>
      <w:r>
        <w:rPr>
          <w:rFonts w:hint="eastAsia" w:ascii="Times New Roman" w:hAnsi="Times New Roman" w:eastAsia="仿宋"/>
          <w:sz w:val="32"/>
          <w:szCs w:val="32"/>
        </w:rPr>
        <w:t>沙障固沙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带状沙障布设时应注意走向要垂直于主风向。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方格状或网状沙障主要布置在除主风向外，有较强侧向风的区域。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平铺式沙障带宽</w:t>
      </w:r>
      <w:r>
        <w:rPr>
          <w:rFonts w:ascii="Times New Roman" w:hAnsi="Times New Roman" w:eastAsia="仿宋"/>
          <w:sz w:val="32"/>
          <w:szCs w:val="32"/>
        </w:rPr>
        <w:t>0.6m~1.0m</w:t>
      </w:r>
      <w:r>
        <w:rPr>
          <w:rFonts w:hint="eastAsia" w:ascii="Times New Roman" w:hAnsi="Times New Roman" w:eastAsia="仿宋"/>
          <w:sz w:val="32"/>
          <w:szCs w:val="32"/>
        </w:rPr>
        <w:t>，带间距</w:t>
      </w:r>
      <w:r>
        <w:rPr>
          <w:rFonts w:ascii="Times New Roman" w:hAnsi="Times New Roman" w:eastAsia="仿宋"/>
          <w:sz w:val="32"/>
          <w:szCs w:val="32"/>
        </w:rPr>
        <w:t>4m~5m</w:t>
      </w:r>
      <w:r>
        <w:rPr>
          <w:rFonts w:hint="eastAsia" w:ascii="Times New Roman" w:hAnsi="Times New Roman" w:eastAsia="仿宋"/>
          <w:sz w:val="32"/>
          <w:szCs w:val="32"/>
        </w:rPr>
        <w:t>，将覆盖材料平铺在沙丘上，厚</w:t>
      </w:r>
      <w:r>
        <w:rPr>
          <w:rFonts w:ascii="Times New Roman" w:hAnsi="Times New Roman" w:eastAsia="仿宋"/>
          <w:sz w:val="32"/>
          <w:szCs w:val="32"/>
        </w:rPr>
        <w:t>3cm~5cm</w:t>
      </w:r>
      <w:r>
        <w:rPr>
          <w:rFonts w:hint="eastAsia" w:ascii="Times New Roman" w:hAnsi="Times New Roman" w:eastAsia="仿宋"/>
          <w:sz w:val="32"/>
          <w:szCs w:val="32"/>
        </w:rPr>
        <w:t>。覆盖材料有柴草、秸秆、枝条或粘土、卵石等。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直立式沙障采用杆高质韧的柴草时，露出地面</w:t>
      </w:r>
      <w:r>
        <w:rPr>
          <w:rFonts w:ascii="Times New Roman" w:hAnsi="Times New Roman" w:eastAsia="仿宋"/>
          <w:sz w:val="32"/>
          <w:szCs w:val="32"/>
        </w:rPr>
        <w:t>0.5m~1.0m</w:t>
      </w:r>
      <w:r>
        <w:rPr>
          <w:rFonts w:hint="eastAsia" w:ascii="Times New Roman" w:hAnsi="Times New Roman" w:eastAsia="仿宋"/>
          <w:sz w:val="32"/>
          <w:szCs w:val="32"/>
        </w:rPr>
        <w:t>，埋入地下</w:t>
      </w:r>
      <w:r>
        <w:rPr>
          <w:rFonts w:ascii="Times New Roman" w:hAnsi="Times New Roman" w:eastAsia="仿宋"/>
          <w:sz w:val="32"/>
          <w:szCs w:val="32"/>
        </w:rPr>
        <w:t>0.2m~0.3m</w:t>
      </w:r>
      <w:r>
        <w:rPr>
          <w:rFonts w:hint="eastAsia" w:ascii="Times New Roman" w:hAnsi="Times New Roman" w:eastAsia="仿宋"/>
          <w:sz w:val="32"/>
          <w:szCs w:val="32"/>
        </w:rPr>
        <w:t>，根部培沙，高出地面</w:t>
      </w:r>
      <w:r>
        <w:rPr>
          <w:rFonts w:ascii="Times New Roman" w:hAnsi="Times New Roman" w:eastAsia="仿宋"/>
          <w:sz w:val="32"/>
          <w:szCs w:val="32"/>
        </w:rPr>
        <w:t>0.1m</w:t>
      </w:r>
      <w:r>
        <w:rPr>
          <w:rFonts w:hint="eastAsia" w:ascii="Times New Roman" w:hAnsi="Times New Roman" w:eastAsia="仿宋"/>
          <w:sz w:val="32"/>
          <w:szCs w:val="32"/>
        </w:rPr>
        <w:t>，沙障间距为沙障高度的</w:t>
      </w:r>
      <w:r>
        <w:rPr>
          <w:rFonts w:ascii="Times New Roman" w:hAnsi="Times New Roman" w:eastAsia="仿宋"/>
          <w:sz w:val="32"/>
          <w:szCs w:val="32"/>
        </w:rPr>
        <w:t>10~15</w:t>
      </w:r>
      <w:r>
        <w:rPr>
          <w:rFonts w:hint="eastAsia" w:ascii="Times New Roman" w:hAnsi="Times New Roman" w:eastAsia="仿宋"/>
          <w:sz w:val="32"/>
          <w:szCs w:val="32"/>
        </w:rPr>
        <w:t>倍。采用较软的柴草时，露出地面</w:t>
      </w:r>
      <w:r>
        <w:rPr>
          <w:rFonts w:ascii="Times New Roman" w:hAnsi="Times New Roman" w:eastAsia="仿宋"/>
          <w:sz w:val="32"/>
          <w:szCs w:val="32"/>
        </w:rPr>
        <w:t>0.2m~0.3m</w:t>
      </w:r>
      <w:r>
        <w:rPr>
          <w:rFonts w:hint="eastAsia" w:ascii="Times New Roman" w:hAnsi="Times New Roman" w:eastAsia="仿宋"/>
          <w:sz w:val="32"/>
          <w:szCs w:val="32"/>
        </w:rPr>
        <w:t>，埋入地下</w:t>
      </w:r>
      <w:r>
        <w:rPr>
          <w:rFonts w:ascii="Times New Roman" w:hAnsi="Times New Roman" w:eastAsia="仿宋"/>
          <w:sz w:val="32"/>
          <w:szCs w:val="32"/>
        </w:rPr>
        <w:t>0.15m~0.20m</w:t>
      </w:r>
      <w:r>
        <w:rPr>
          <w:rFonts w:hint="eastAsia" w:ascii="Times New Roman" w:hAnsi="Times New Roman" w:eastAsia="仿宋"/>
          <w:sz w:val="32"/>
          <w:szCs w:val="32"/>
        </w:rPr>
        <w:t>，沙障间距</w:t>
      </w:r>
      <w:r>
        <w:rPr>
          <w:rFonts w:ascii="Times New Roman" w:hAnsi="Times New Roman" w:eastAsia="仿宋"/>
          <w:sz w:val="32"/>
          <w:szCs w:val="32"/>
        </w:rPr>
        <w:t>2m~4m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5.3.2</w:t>
      </w:r>
      <w:r>
        <w:rPr>
          <w:rFonts w:hint="eastAsia" w:ascii="Times New Roman" w:hAnsi="Times New Roman" w:eastAsia="仿宋"/>
          <w:sz w:val="32"/>
          <w:szCs w:val="32"/>
        </w:rPr>
        <w:t>固沙造林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防风阻沙固沙的主林带走向要垂直于沙丘流动方向或不大于</w:t>
      </w:r>
      <w:r>
        <w:rPr>
          <w:rFonts w:ascii="Times New Roman" w:hAnsi="Times New Roman" w:eastAsia="仿宋"/>
          <w:sz w:val="32"/>
          <w:szCs w:val="32"/>
        </w:rPr>
        <w:t>45</w:t>
      </w:r>
      <w:r>
        <w:rPr>
          <w:rFonts w:ascii="Times New Roman" w:hAnsi="Times New Roman"/>
          <w:sz w:val="32"/>
          <w:szCs w:val="32"/>
        </w:rPr>
        <w:t>º</w:t>
      </w:r>
      <w:r>
        <w:rPr>
          <w:rFonts w:hint="eastAsia" w:ascii="Times New Roman" w:hAnsi="Times New Roman" w:eastAsia="仿宋"/>
          <w:sz w:val="32"/>
          <w:szCs w:val="32"/>
        </w:rPr>
        <w:t>的偏角，副林带垂直于主林带。低洼地区可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Times New Roman" w:eastAsia="仿宋"/>
          <w:sz w:val="32"/>
          <w:szCs w:val="32"/>
        </w:rPr>
        <w:t>林随水走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Times New Roman" w:eastAsia="仿宋"/>
          <w:sz w:val="32"/>
          <w:szCs w:val="32"/>
        </w:rPr>
        <w:t>，平坦地区可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Times New Roman" w:eastAsia="仿宋"/>
          <w:sz w:val="32"/>
          <w:szCs w:val="32"/>
        </w:rPr>
        <w:t>林随路走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Times New Roman" w:eastAsia="仿宋"/>
          <w:sz w:val="32"/>
          <w:szCs w:val="32"/>
        </w:rPr>
        <w:t>，风蚀山丘区，主林带沿等高线布设，副林带与河边沟岸造林相互连接，形成林网。沿海岸线防风林带垂直于主风害方向设置，也可按沙滩沿海岸线的自然分布走向设置。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防风阻沙固沙的林带宽一般为</w:t>
      </w:r>
      <w:r>
        <w:rPr>
          <w:rFonts w:ascii="Times New Roman" w:hAnsi="Times New Roman" w:eastAsia="仿宋"/>
          <w:sz w:val="32"/>
          <w:szCs w:val="32"/>
        </w:rPr>
        <w:t>50m~100m</w:t>
      </w:r>
      <w:r>
        <w:rPr>
          <w:rFonts w:hint="eastAsia" w:ascii="Times New Roman" w:hAnsi="Times New Roman" w:eastAsia="仿宋"/>
          <w:sz w:val="32"/>
          <w:szCs w:val="32"/>
        </w:rPr>
        <w:t>；农田防护林网主带宽为</w:t>
      </w:r>
      <w:r>
        <w:rPr>
          <w:rFonts w:ascii="Times New Roman" w:hAnsi="Times New Roman" w:eastAsia="仿宋"/>
          <w:sz w:val="32"/>
          <w:szCs w:val="32"/>
        </w:rPr>
        <w:t>8m~12m</w:t>
      </w:r>
      <w:r>
        <w:rPr>
          <w:rFonts w:hint="eastAsia" w:ascii="Times New Roman" w:hAnsi="Times New Roman" w:eastAsia="仿宋"/>
          <w:sz w:val="32"/>
          <w:szCs w:val="32"/>
        </w:rPr>
        <w:t>，副带宽为</w:t>
      </w:r>
      <w:r>
        <w:rPr>
          <w:rFonts w:ascii="Times New Roman" w:hAnsi="Times New Roman" w:eastAsia="仿宋"/>
          <w:sz w:val="32"/>
          <w:szCs w:val="32"/>
        </w:rPr>
        <w:t>4m~6m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沿海岸线防风林带一般宽度为</w:t>
      </w:r>
      <w:r>
        <w:rPr>
          <w:rFonts w:ascii="Times New Roman" w:hAnsi="Times New Roman" w:eastAsia="仿宋"/>
          <w:sz w:val="32"/>
          <w:szCs w:val="32"/>
        </w:rPr>
        <w:t>20m~100m</w:t>
      </w:r>
      <w:r>
        <w:rPr>
          <w:rFonts w:hint="eastAsia" w:ascii="Times New Roman" w:hAnsi="Times New Roman" w:eastAsia="仿宋"/>
          <w:sz w:val="32"/>
          <w:szCs w:val="32"/>
        </w:rPr>
        <w:t>，每隔</w:t>
      </w:r>
      <w:r>
        <w:rPr>
          <w:rFonts w:ascii="Times New Roman" w:hAnsi="Times New Roman" w:eastAsia="仿宋"/>
          <w:sz w:val="32"/>
          <w:szCs w:val="32"/>
        </w:rPr>
        <w:t>100m</w:t>
      </w:r>
      <w:r>
        <w:rPr>
          <w:rFonts w:hint="eastAsia" w:ascii="Times New Roman" w:hAnsi="Times New Roman" w:eastAsia="仿宋"/>
          <w:sz w:val="32"/>
          <w:szCs w:val="32"/>
        </w:rPr>
        <w:t>可再设第二道、第三道。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林网的网格面积一般为</w:t>
      </w:r>
      <w:r>
        <w:rPr>
          <w:rFonts w:ascii="Times New Roman" w:hAnsi="Times New Roman" w:eastAsia="仿宋"/>
          <w:sz w:val="32"/>
          <w:szCs w:val="32"/>
        </w:rPr>
        <w:t>15hm</w:t>
      </w:r>
      <w:r>
        <w:rPr>
          <w:rFonts w:ascii="Times New Roman" w:hAnsi="Times New Roman" w:eastAsia="仿宋"/>
          <w:sz w:val="32"/>
          <w:szCs w:val="32"/>
          <w:vertAlign w:val="superscript"/>
        </w:rPr>
        <w:t>2</w:t>
      </w:r>
      <w:r>
        <w:rPr>
          <w:rFonts w:ascii="Times New Roman" w:hAnsi="Times New Roman" w:eastAsia="仿宋"/>
          <w:sz w:val="32"/>
          <w:szCs w:val="32"/>
        </w:rPr>
        <w:t>~20hm</w:t>
      </w:r>
      <w:r>
        <w:rPr>
          <w:rFonts w:ascii="Times New Roman" w:hAnsi="Times New Roman" w:eastAsia="仿宋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，最大不应超过</w:t>
      </w:r>
      <w:r>
        <w:rPr>
          <w:rFonts w:ascii="Times New Roman" w:hAnsi="Times New Roman" w:eastAsia="仿宋"/>
          <w:sz w:val="32"/>
          <w:szCs w:val="32"/>
        </w:rPr>
        <w:t>30hm</w:t>
      </w:r>
      <w:r>
        <w:rPr>
          <w:rFonts w:ascii="Times New Roman" w:hAnsi="Times New Roman" w:eastAsia="仿宋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，严重风沙区应控制在</w:t>
      </w:r>
      <w:r>
        <w:rPr>
          <w:rFonts w:ascii="Times New Roman" w:hAnsi="Times New Roman" w:eastAsia="仿宋"/>
          <w:sz w:val="32"/>
          <w:szCs w:val="32"/>
        </w:rPr>
        <w:t>15hm</w:t>
      </w:r>
      <w:r>
        <w:rPr>
          <w:rFonts w:ascii="Times New Roman" w:hAnsi="Times New Roman" w:eastAsia="仿宋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以下。林带间距一般为树高的</w:t>
      </w:r>
      <w:r>
        <w:rPr>
          <w:rFonts w:ascii="Times New Roman" w:hAnsi="Times New Roman" w:eastAsia="仿宋"/>
          <w:sz w:val="32"/>
          <w:szCs w:val="32"/>
        </w:rPr>
        <w:t>8~20</w:t>
      </w:r>
      <w:r>
        <w:rPr>
          <w:rFonts w:hint="eastAsia" w:ascii="Times New Roman" w:hAnsi="Times New Roman" w:eastAsia="仿宋"/>
          <w:sz w:val="32"/>
          <w:szCs w:val="32"/>
        </w:rPr>
        <w:t>倍，林带可采用乔灌混交、乔木混交、灌木混交等类型。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5.3.3</w:t>
      </w:r>
      <w:r>
        <w:rPr>
          <w:rFonts w:hint="eastAsia" w:ascii="Times New Roman" w:hAnsi="Times New Roman" w:eastAsia="仿宋"/>
          <w:sz w:val="32"/>
          <w:szCs w:val="32"/>
        </w:rPr>
        <w:t>固沙种草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草带走向与主害风向垂直。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地面坡度</w:t>
      </w:r>
      <w:r>
        <w:rPr>
          <w:rFonts w:ascii="Times New Roman" w:hAnsi="Times New Roman" w:eastAsia="仿宋"/>
          <w:sz w:val="32"/>
          <w:szCs w:val="32"/>
        </w:rPr>
        <w:t>6º~8º</w:t>
      </w:r>
      <w:r>
        <w:rPr>
          <w:rFonts w:hint="eastAsia" w:ascii="Times New Roman" w:hAnsi="Times New Roman" w:eastAsia="仿宋"/>
          <w:sz w:val="32"/>
          <w:szCs w:val="32"/>
        </w:rPr>
        <w:t>，草带宽一般为</w:t>
      </w:r>
      <w:r>
        <w:rPr>
          <w:rFonts w:ascii="Times New Roman" w:hAnsi="Times New Roman" w:eastAsia="仿宋"/>
          <w:sz w:val="32"/>
          <w:szCs w:val="32"/>
        </w:rPr>
        <w:t>6m~8m</w:t>
      </w:r>
      <w:r>
        <w:rPr>
          <w:rFonts w:hint="eastAsia" w:ascii="Times New Roman" w:hAnsi="Times New Roman" w:eastAsia="仿宋"/>
          <w:sz w:val="32"/>
          <w:szCs w:val="32"/>
        </w:rPr>
        <w:t>，间距</w:t>
      </w:r>
      <w:r>
        <w:rPr>
          <w:rFonts w:ascii="Times New Roman" w:hAnsi="Times New Roman" w:eastAsia="仿宋"/>
          <w:sz w:val="32"/>
          <w:szCs w:val="32"/>
        </w:rPr>
        <w:t>30m~40m</w:t>
      </w:r>
      <w:r>
        <w:rPr>
          <w:rFonts w:hint="eastAsia" w:ascii="Times New Roman" w:hAnsi="Times New Roman" w:eastAsia="仿宋"/>
          <w:sz w:val="32"/>
          <w:szCs w:val="32"/>
        </w:rPr>
        <w:t>；地面坡度</w:t>
      </w:r>
      <w:r>
        <w:rPr>
          <w:rFonts w:ascii="Times New Roman" w:hAnsi="Times New Roman" w:eastAsia="仿宋"/>
          <w:sz w:val="32"/>
          <w:szCs w:val="32"/>
        </w:rPr>
        <w:t>10º~20º</w:t>
      </w:r>
      <w:r>
        <w:rPr>
          <w:rFonts w:hint="eastAsia" w:ascii="Times New Roman" w:hAnsi="Times New Roman" w:eastAsia="仿宋"/>
          <w:sz w:val="32"/>
          <w:szCs w:val="32"/>
        </w:rPr>
        <w:t>，草带宽一般为</w:t>
      </w:r>
      <w:r>
        <w:rPr>
          <w:rFonts w:ascii="Times New Roman" w:hAnsi="Times New Roman" w:eastAsia="仿宋"/>
          <w:sz w:val="32"/>
          <w:szCs w:val="32"/>
        </w:rPr>
        <w:t>8m~12m</w:t>
      </w:r>
      <w:r>
        <w:rPr>
          <w:rFonts w:hint="eastAsia" w:ascii="Times New Roman" w:hAnsi="Times New Roman" w:eastAsia="仿宋"/>
          <w:sz w:val="32"/>
          <w:szCs w:val="32"/>
        </w:rPr>
        <w:t>，间距</w:t>
      </w:r>
      <w:r>
        <w:rPr>
          <w:rFonts w:ascii="Times New Roman" w:hAnsi="Times New Roman" w:eastAsia="仿宋"/>
          <w:sz w:val="32"/>
          <w:szCs w:val="32"/>
        </w:rPr>
        <w:t>20m~30m</w:t>
      </w:r>
      <w:r>
        <w:rPr>
          <w:rFonts w:hint="eastAsia" w:ascii="Times New Roman" w:hAnsi="Times New Roman" w:eastAsia="仿宋"/>
          <w:sz w:val="32"/>
          <w:szCs w:val="32"/>
        </w:rPr>
        <w:t>；</w:t>
      </w:r>
    </w:p>
    <w:p>
      <w:pPr>
        <w:outlineLvl w:val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5.4 </w:t>
      </w:r>
      <w:r>
        <w:rPr>
          <w:rFonts w:hint="eastAsia" w:ascii="Times New Roman" w:hAnsi="Times New Roman" w:eastAsia="仿宋"/>
          <w:sz w:val="32"/>
          <w:szCs w:val="32"/>
        </w:rPr>
        <w:t>施工技术要点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5.4.1</w:t>
      </w:r>
      <w:r>
        <w:rPr>
          <w:rFonts w:hint="eastAsia" w:ascii="Times New Roman" w:hAnsi="Times New Roman" w:eastAsia="仿宋"/>
          <w:sz w:val="32"/>
          <w:szCs w:val="32"/>
        </w:rPr>
        <w:t>沙障固沙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平铺式沙障覆盖物为柴草和枝条时，上面要用枝条横压，用小木桩固定，或在草带中线上铺压湿沙。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直立式高立沙障施工时，在设计好的沙障条带位置上，挖沟深</w:t>
      </w:r>
      <w:r>
        <w:rPr>
          <w:rFonts w:ascii="Times New Roman" w:hAnsi="Times New Roman" w:eastAsia="仿宋"/>
          <w:sz w:val="32"/>
          <w:szCs w:val="32"/>
        </w:rPr>
        <w:t>0.2m~0.3m</w:t>
      </w:r>
      <w:r>
        <w:rPr>
          <w:rFonts w:hint="eastAsia" w:ascii="Times New Roman" w:hAnsi="Times New Roman" w:eastAsia="仿宋"/>
          <w:sz w:val="32"/>
          <w:szCs w:val="32"/>
        </w:rPr>
        <w:t>，将柴草均匀直立埋入，填沙</w:t>
      </w:r>
      <w:r>
        <w:rPr>
          <w:rFonts w:ascii="Times New Roman" w:hAnsi="Times New Roman" w:eastAsia="仿宋"/>
          <w:sz w:val="32"/>
          <w:szCs w:val="32"/>
        </w:rPr>
        <w:t>0.1m</w:t>
      </w:r>
      <w:r>
        <w:rPr>
          <w:rFonts w:hint="eastAsia" w:ascii="Times New Roman" w:hAnsi="Times New Roman" w:eastAsia="仿宋"/>
          <w:sz w:val="32"/>
          <w:szCs w:val="32"/>
        </w:rPr>
        <w:t>。低立沙障施工时，将柴草按设计长度切好，柴草与带线垂直放平，用脚将柴草中部踩压进入沙内，两端翘起，基部培沙。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5.4.2</w:t>
      </w:r>
      <w:r>
        <w:rPr>
          <w:rFonts w:hint="eastAsia" w:ascii="Times New Roman" w:hAnsi="Times New Roman" w:eastAsia="仿宋"/>
          <w:sz w:val="32"/>
          <w:szCs w:val="32"/>
        </w:rPr>
        <w:t>固沙造林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应在前一年秋末冬初整地，次年春天造林，流动和半流动沙丘不宜整地。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可采用带状整地，带宽</w:t>
      </w:r>
      <w:r>
        <w:rPr>
          <w:rFonts w:ascii="Times New Roman" w:hAnsi="Times New Roman" w:eastAsia="仿宋"/>
          <w:sz w:val="32"/>
          <w:szCs w:val="32"/>
        </w:rPr>
        <w:t>1.0m~1.5m</w:t>
      </w:r>
      <w:r>
        <w:rPr>
          <w:rFonts w:hint="eastAsia" w:ascii="Times New Roman" w:hAnsi="Times New Roman" w:eastAsia="仿宋"/>
          <w:sz w:val="32"/>
          <w:szCs w:val="32"/>
        </w:rPr>
        <w:t>，平整后再挖穴栽树，株行距呈</w:t>
      </w:r>
      <w:r>
        <w:rPr>
          <w:rFonts w:ascii="Times New Roman" w:hAnsi="Times New Roman" w:eastAsia="仿宋"/>
          <w:sz w:val="32"/>
          <w:szCs w:val="32"/>
        </w:rPr>
        <w:t>“</w:t>
      </w:r>
      <w:r>
        <w:rPr>
          <w:rFonts w:hint="eastAsia" w:ascii="Times New Roman" w:hAnsi="Times New Roman" w:eastAsia="仿宋"/>
          <w:sz w:val="32"/>
          <w:szCs w:val="32"/>
        </w:rPr>
        <w:t>品</w:t>
      </w:r>
      <w:r>
        <w:rPr>
          <w:rFonts w:ascii="Times New Roman" w:hAnsi="Times New Roman" w:eastAsia="仿宋"/>
          <w:sz w:val="32"/>
          <w:szCs w:val="32"/>
        </w:rPr>
        <w:t>”</w:t>
      </w:r>
      <w:r>
        <w:rPr>
          <w:rFonts w:hint="eastAsia" w:ascii="Times New Roman" w:hAnsi="Times New Roman" w:eastAsia="仿宋"/>
          <w:sz w:val="32"/>
          <w:szCs w:val="32"/>
        </w:rPr>
        <w:t>字形排列；也可采用鱼鳞坑整地。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阔叶乔木宜在春秋两季栽植；灌木或针叶乔木苗一般在春季、雨季栽植。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5.4.3</w:t>
      </w:r>
      <w:r>
        <w:rPr>
          <w:rFonts w:hint="eastAsia" w:ascii="Times New Roman" w:hAnsi="Times New Roman" w:eastAsia="仿宋"/>
          <w:sz w:val="32"/>
          <w:szCs w:val="32"/>
        </w:rPr>
        <w:t>固沙种草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整地时间宜在春季和秋季，干旱地区在雨前进行。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宜采用带状整地，整地深度与耕作层深度一致。在有中度以上风蚀和流沙移动区域，严禁全面耕翻整地。</w:t>
      </w:r>
    </w:p>
    <w:p>
      <w:pPr>
        <w:ind w:firstLine="660"/>
        <w:rPr>
          <w:rFonts w:hint="eastAsia" w:ascii="仿宋" w:hAnsi="仿宋" w:eastAsia="仿宋" w:cs="宋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25A12"/>
    <w:rsid w:val="18D25A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2011-09-10T11:46:00Z</dcterms:created>
  <dc:creator>Administrator</dc:creator>
  <cp:lastModifiedBy>Administrator</cp:lastModifiedBy>
  <dcterms:modified xsi:type="dcterms:W3CDTF">2011-09-10T11:46:38Z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